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BB7D3" w14:textId="5B4B0B5B" w:rsidR="00F076CE" w:rsidRDefault="00F076CE" w:rsidP="00F076CE">
      <w:pPr>
        <w:spacing w:before="80" w:after="0" w:line="240" w:lineRule="auto"/>
        <w:ind w:left="2124"/>
        <w:rPr>
          <w:rFonts w:eastAsia="Times New Roman" w:cstheme="minorHAnsi"/>
          <w:b/>
          <w:bCs/>
        </w:rPr>
      </w:pPr>
      <w:r>
        <w:rPr>
          <w:rFonts w:eastAsia="Times New Roman" w:cstheme="minorHAnsi"/>
          <w:b/>
          <w:bCs/>
        </w:rPr>
        <w:t xml:space="preserve">          </w:t>
      </w:r>
      <w:r w:rsidRPr="002C72EB">
        <w:rPr>
          <w:noProof/>
          <w:sz w:val="2"/>
          <w:szCs w:val="2"/>
        </w:rPr>
        <w:drawing>
          <wp:inline distT="0" distB="0" distL="0" distR="0" wp14:anchorId="00B2CBCB" wp14:editId="22569ADB">
            <wp:extent cx="2203450" cy="108726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7867" cy="1089446"/>
                    </a:xfrm>
                    <a:prstGeom prst="rect">
                      <a:avLst/>
                    </a:prstGeom>
                    <a:noFill/>
                    <a:ln>
                      <a:noFill/>
                    </a:ln>
                  </pic:spPr>
                </pic:pic>
              </a:graphicData>
            </a:graphic>
          </wp:inline>
        </w:drawing>
      </w:r>
    </w:p>
    <w:p w14:paraId="569AC8FD" w14:textId="77777777" w:rsidR="00F076CE" w:rsidRDefault="00F076CE" w:rsidP="00F076CE">
      <w:pPr>
        <w:spacing w:before="80" w:after="0" w:line="240" w:lineRule="auto"/>
        <w:jc w:val="both"/>
        <w:rPr>
          <w:rFonts w:eastAsia="Times New Roman" w:cstheme="minorHAnsi"/>
          <w:b/>
          <w:bCs/>
        </w:rPr>
      </w:pPr>
    </w:p>
    <w:p w14:paraId="0602D0AA" w14:textId="554710A6" w:rsidR="00F076CE" w:rsidRDefault="00B14A54" w:rsidP="00F076CE">
      <w:pPr>
        <w:spacing w:before="80" w:after="0" w:line="240" w:lineRule="auto"/>
        <w:jc w:val="both"/>
        <w:rPr>
          <w:rFonts w:eastAsia="Times New Roman" w:cstheme="minorHAnsi"/>
          <w:b/>
          <w:bCs/>
        </w:rPr>
      </w:pPr>
      <w:r>
        <w:rPr>
          <w:noProof/>
          <w:sz w:val="2"/>
          <w:szCs w:val="2"/>
        </w:rPr>
        <w:t xml:space="preserve">                                                                                                                                                                                                                                                                                                                                                                                                                                    </w:t>
      </w:r>
      <w:r w:rsidRPr="00E52309">
        <w:rPr>
          <w:noProof/>
          <w:sz w:val="2"/>
          <w:szCs w:val="2"/>
        </w:rPr>
        <w:drawing>
          <wp:inline distT="0" distB="0" distL="0" distR="0" wp14:anchorId="4B2C1F3F" wp14:editId="76B793B8">
            <wp:extent cx="3054350" cy="1149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4350" cy="1149350"/>
                    </a:xfrm>
                    <a:prstGeom prst="rect">
                      <a:avLst/>
                    </a:prstGeom>
                    <a:noFill/>
                    <a:ln>
                      <a:noFill/>
                    </a:ln>
                  </pic:spPr>
                </pic:pic>
              </a:graphicData>
            </a:graphic>
          </wp:inline>
        </w:drawing>
      </w:r>
    </w:p>
    <w:p w14:paraId="1C39D18F" w14:textId="7BE99491" w:rsidR="00F076CE" w:rsidRDefault="00F076CE" w:rsidP="00F076CE">
      <w:pPr>
        <w:spacing w:before="80" w:after="0" w:line="240" w:lineRule="auto"/>
        <w:jc w:val="center"/>
        <w:rPr>
          <w:rFonts w:eastAsia="Times New Roman" w:cstheme="minorHAnsi"/>
          <w:b/>
          <w:bCs/>
        </w:rPr>
      </w:pPr>
    </w:p>
    <w:p w14:paraId="53DE066F" w14:textId="77777777" w:rsidR="00F076CE" w:rsidRDefault="00F076CE" w:rsidP="00F076CE">
      <w:pPr>
        <w:spacing w:before="80" w:after="0" w:line="240" w:lineRule="auto"/>
        <w:jc w:val="both"/>
        <w:rPr>
          <w:rFonts w:eastAsia="Times New Roman" w:cstheme="minorHAnsi"/>
          <w:b/>
          <w:bCs/>
        </w:rPr>
      </w:pPr>
    </w:p>
    <w:p w14:paraId="1A17ED43" w14:textId="77777777" w:rsidR="00F076CE" w:rsidRDefault="00F076CE" w:rsidP="00F076CE">
      <w:pPr>
        <w:spacing w:before="80" w:after="0" w:line="240" w:lineRule="auto"/>
        <w:jc w:val="both"/>
        <w:rPr>
          <w:rFonts w:eastAsia="Times New Roman" w:cstheme="minorHAnsi"/>
          <w:b/>
          <w:bCs/>
        </w:rPr>
      </w:pPr>
    </w:p>
    <w:p w14:paraId="505DD222" w14:textId="77777777" w:rsidR="00F076CE" w:rsidRDefault="00F076CE" w:rsidP="00F076CE">
      <w:pPr>
        <w:spacing w:before="80" w:after="0" w:line="240" w:lineRule="auto"/>
        <w:jc w:val="both"/>
        <w:rPr>
          <w:rFonts w:eastAsia="Times New Roman" w:cstheme="minorHAnsi"/>
          <w:b/>
          <w:bCs/>
        </w:rPr>
      </w:pPr>
    </w:p>
    <w:p w14:paraId="36B4403D" w14:textId="77777777" w:rsidR="00F076CE" w:rsidRPr="004E28C4" w:rsidRDefault="00F076CE" w:rsidP="00F076CE">
      <w:pPr>
        <w:pStyle w:val="ListParagraph"/>
        <w:numPr>
          <w:ilvl w:val="0"/>
          <w:numId w:val="3"/>
        </w:numPr>
        <w:spacing w:before="80" w:after="0" w:line="240" w:lineRule="auto"/>
        <w:ind w:left="284" w:hanging="284"/>
        <w:contextualSpacing w:val="0"/>
        <w:jc w:val="both"/>
        <w:rPr>
          <w:rFonts w:eastAsia="Times New Roman" w:cstheme="minorHAnsi"/>
          <w:b/>
          <w:bCs/>
          <w:sz w:val="24"/>
          <w:szCs w:val="24"/>
        </w:rPr>
      </w:pPr>
      <w:r w:rsidRPr="004E28C4">
        <w:rPr>
          <w:rFonts w:eastAsia="Times New Roman" w:cstheme="minorHAnsi"/>
          <w:b/>
          <w:bCs/>
          <w:sz w:val="24"/>
          <w:szCs w:val="24"/>
        </w:rPr>
        <w:t>AMAÇ VE KAPSAM</w:t>
      </w:r>
    </w:p>
    <w:p w14:paraId="0A5689A4" w14:textId="5C3D95D2" w:rsidR="00DA5BEA" w:rsidRPr="004E28C4" w:rsidRDefault="0003030A" w:rsidP="008209A2">
      <w:pPr>
        <w:spacing w:before="120" w:after="0" w:line="240" w:lineRule="auto"/>
        <w:jc w:val="both"/>
        <w:rPr>
          <w:rFonts w:cstheme="minorHAnsi"/>
          <w:bCs/>
          <w:sz w:val="24"/>
          <w:szCs w:val="24"/>
        </w:rPr>
      </w:pPr>
      <w:r w:rsidRPr="004E28C4">
        <w:rPr>
          <w:rFonts w:cstheme="minorHAnsi"/>
          <w:bCs/>
          <w:sz w:val="24"/>
          <w:szCs w:val="24"/>
        </w:rPr>
        <w:t>Bu prosedürün amacı</w:t>
      </w:r>
      <w:r w:rsidR="00DA5BEA" w:rsidRPr="004E28C4">
        <w:rPr>
          <w:rFonts w:cstheme="minorHAnsi"/>
          <w:bCs/>
          <w:sz w:val="24"/>
          <w:szCs w:val="24"/>
        </w:rPr>
        <w:t xml:space="preserve">, </w:t>
      </w:r>
      <w:r w:rsidR="00CF0AD6" w:rsidRPr="004E28C4">
        <w:rPr>
          <w:rFonts w:cstheme="minorHAnsi"/>
          <w:bCs/>
          <w:sz w:val="24"/>
          <w:szCs w:val="24"/>
        </w:rPr>
        <w:t xml:space="preserve">TSKB Gayrimenkul </w:t>
      </w:r>
      <w:r w:rsidR="007B2312" w:rsidRPr="004E28C4">
        <w:rPr>
          <w:rFonts w:cstheme="minorHAnsi"/>
          <w:bCs/>
          <w:sz w:val="24"/>
          <w:szCs w:val="24"/>
        </w:rPr>
        <w:t>Değerleme ’de</w:t>
      </w:r>
      <w:r w:rsidR="00A5300C" w:rsidRPr="004E28C4">
        <w:rPr>
          <w:rFonts w:cstheme="minorHAnsi"/>
          <w:bCs/>
          <w:sz w:val="24"/>
          <w:szCs w:val="24"/>
        </w:rPr>
        <w:t xml:space="preserve"> (</w:t>
      </w:r>
      <w:r w:rsidRPr="004E28C4">
        <w:rPr>
          <w:rFonts w:cstheme="minorHAnsi"/>
          <w:bCs/>
          <w:sz w:val="24"/>
          <w:szCs w:val="24"/>
        </w:rPr>
        <w:t>TSKB GD</w:t>
      </w:r>
      <w:r w:rsidR="00A5300C" w:rsidRPr="004E28C4">
        <w:rPr>
          <w:rFonts w:cstheme="minorHAnsi"/>
          <w:bCs/>
          <w:sz w:val="24"/>
          <w:szCs w:val="24"/>
        </w:rPr>
        <w:t>/Şirket)</w:t>
      </w:r>
      <w:r w:rsidRPr="004E28C4">
        <w:rPr>
          <w:rFonts w:cstheme="minorHAnsi"/>
          <w:bCs/>
          <w:sz w:val="24"/>
          <w:szCs w:val="24"/>
        </w:rPr>
        <w:t xml:space="preserve"> </w:t>
      </w:r>
      <w:r w:rsidR="00DA5BEA" w:rsidRPr="004E28C4">
        <w:rPr>
          <w:rFonts w:cstheme="minorHAnsi"/>
          <w:bCs/>
          <w:sz w:val="24"/>
          <w:szCs w:val="24"/>
        </w:rPr>
        <w:t>çalışan personellerin</w:t>
      </w:r>
      <w:r w:rsidR="00683F23" w:rsidRPr="004E28C4">
        <w:rPr>
          <w:rFonts w:cstheme="minorHAnsi"/>
          <w:bCs/>
          <w:sz w:val="24"/>
          <w:szCs w:val="24"/>
        </w:rPr>
        <w:t>,</w:t>
      </w:r>
      <w:r w:rsidR="00DA5BEA" w:rsidRPr="004E28C4">
        <w:rPr>
          <w:rFonts w:cstheme="minorHAnsi"/>
          <w:bCs/>
          <w:sz w:val="24"/>
          <w:szCs w:val="24"/>
        </w:rPr>
        <w:t xml:space="preserve"> şirketi temsil ettiği tüm alanlarda </w:t>
      </w:r>
      <w:r w:rsidR="00F82AF4" w:rsidRPr="004E28C4">
        <w:rPr>
          <w:rFonts w:cstheme="minorHAnsi"/>
          <w:bCs/>
          <w:sz w:val="24"/>
          <w:szCs w:val="24"/>
        </w:rPr>
        <w:t xml:space="preserve">ve şirket adına gerçekleştirdiği tüm çalışmalarda </w:t>
      </w:r>
      <w:r w:rsidR="00DA5BEA" w:rsidRPr="004E28C4">
        <w:rPr>
          <w:rFonts w:cstheme="minorHAnsi"/>
          <w:bCs/>
          <w:sz w:val="24"/>
          <w:szCs w:val="24"/>
        </w:rPr>
        <w:t>benimsemesi gereken etik kuralları tanımlamaktır.</w:t>
      </w:r>
    </w:p>
    <w:p w14:paraId="34EB1BCA" w14:textId="77777777" w:rsidR="00DA5BEA" w:rsidRPr="004E28C4" w:rsidRDefault="00892321" w:rsidP="008209A2">
      <w:pPr>
        <w:spacing w:before="120" w:after="0" w:line="240" w:lineRule="auto"/>
        <w:jc w:val="both"/>
        <w:rPr>
          <w:rFonts w:cstheme="minorHAnsi"/>
          <w:bCs/>
          <w:sz w:val="24"/>
          <w:szCs w:val="24"/>
        </w:rPr>
      </w:pPr>
      <w:r w:rsidRPr="004E28C4">
        <w:rPr>
          <w:rFonts w:cstheme="minorHAnsi"/>
          <w:bCs/>
          <w:sz w:val="24"/>
          <w:szCs w:val="24"/>
        </w:rPr>
        <w:t xml:space="preserve">Prosedür, </w:t>
      </w:r>
      <w:r w:rsidR="00683F23" w:rsidRPr="004E28C4">
        <w:rPr>
          <w:rFonts w:cstheme="minorHAnsi"/>
          <w:bCs/>
          <w:sz w:val="24"/>
          <w:szCs w:val="24"/>
        </w:rPr>
        <w:t xml:space="preserve">şirket faaliyetleri kapsamında kurulan ilişkilerde uyulması gereken etik kuralları, çıkar çatışmalarını, </w:t>
      </w:r>
      <w:r w:rsidRPr="004E28C4">
        <w:rPr>
          <w:rFonts w:cstheme="minorHAnsi"/>
          <w:bCs/>
          <w:sz w:val="24"/>
          <w:szCs w:val="24"/>
        </w:rPr>
        <w:t>ş</w:t>
      </w:r>
      <w:r w:rsidR="00FD159F" w:rsidRPr="004E28C4">
        <w:rPr>
          <w:rFonts w:cstheme="minorHAnsi"/>
          <w:bCs/>
          <w:sz w:val="24"/>
          <w:szCs w:val="24"/>
        </w:rPr>
        <w:t>irk</w:t>
      </w:r>
      <w:r w:rsidRPr="004E28C4">
        <w:rPr>
          <w:rFonts w:cstheme="minorHAnsi"/>
          <w:bCs/>
          <w:sz w:val="24"/>
          <w:szCs w:val="24"/>
        </w:rPr>
        <w:t>et varlıklarının ve bilgilerinin k</w:t>
      </w:r>
      <w:r w:rsidR="00FD159F" w:rsidRPr="004E28C4">
        <w:rPr>
          <w:rFonts w:cstheme="minorHAnsi"/>
          <w:bCs/>
          <w:sz w:val="24"/>
          <w:szCs w:val="24"/>
        </w:rPr>
        <w:t>ullanılması</w:t>
      </w:r>
      <w:r w:rsidR="00683F23" w:rsidRPr="004E28C4">
        <w:rPr>
          <w:rFonts w:cstheme="minorHAnsi"/>
          <w:bCs/>
          <w:sz w:val="24"/>
          <w:szCs w:val="24"/>
        </w:rPr>
        <w:t>nı ve</w:t>
      </w:r>
      <w:r w:rsidRPr="004E28C4">
        <w:rPr>
          <w:rFonts w:cstheme="minorHAnsi"/>
          <w:bCs/>
          <w:sz w:val="24"/>
          <w:szCs w:val="24"/>
        </w:rPr>
        <w:t xml:space="preserve"> uyuşmazlıkların çözümü</w:t>
      </w:r>
      <w:r w:rsidR="00683F23" w:rsidRPr="004E28C4">
        <w:rPr>
          <w:rFonts w:cstheme="minorHAnsi"/>
          <w:bCs/>
          <w:sz w:val="24"/>
          <w:szCs w:val="24"/>
        </w:rPr>
        <w:t xml:space="preserve">nü </w:t>
      </w:r>
      <w:r w:rsidRPr="004E28C4">
        <w:rPr>
          <w:rFonts w:cstheme="minorHAnsi"/>
          <w:bCs/>
          <w:sz w:val="24"/>
          <w:szCs w:val="24"/>
        </w:rPr>
        <w:t>kapsamakta olup bu konularda oluşabilecek tüm anlaşmazlıkları</w:t>
      </w:r>
      <w:r w:rsidR="00F82AF4" w:rsidRPr="004E28C4">
        <w:rPr>
          <w:rFonts w:cstheme="minorHAnsi"/>
          <w:bCs/>
          <w:sz w:val="24"/>
          <w:szCs w:val="24"/>
        </w:rPr>
        <w:t xml:space="preserve">, çıkar çatışmalarını </w:t>
      </w:r>
      <w:r w:rsidRPr="004E28C4">
        <w:rPr>
          <w:rFonts w:cstheme="minorHAnsi"/>
          <w:bCs/>
          <w:sz w:val="24"/>
          <w:szCs w:val="24"/>
        </w:rPr>
        <w:t xml:space="preserve">ve </w:t>
      </w:r>
      <w:r w:rsidR="00F82AF4" w:rsidRPr="004E28C4">
        <w:rPr>
          <w:rFonts w:cstheme="minorHAnsi"/>
          <w:bCs/>
          <w:sz w:val="24"/>
          <w:szCs w:val="24"/>
        </w:rPr>
        <w:t>tanımlanan etik kurallara aykırı durumları engellemeyi amaçlamaktadır.</w:t>
      </w:r>
    </w:p>
    <w:p w14:paraId="3A95EB9A" w14:textId="6F5FB978" w:rsidR="00F82AF4" w:rsidRPr="004E28C4" w:rsidRDefault="00F82AF4" w:rsidP="008209A2">
      <w:pPr>
        <w:spacing w:before="120" w:after="0" w:line="240" w:lineRule="auto"/>
        <w:jc w:val="both"/>
        <w:rPr>
          <w:rFonts w:cstheme="minorHAnsi"/>
          <w:bCs/>
          <w:sz w:val="24"/>
          <w:szCs w:val="24"/>
        </w:rPr>
      </w:pPr>
      <w:r w:rsidRPr="004E28C4">
        <w:rPr>
          <w:rFonts w:cstheme="minorHAnsi"/>
          <w:bCs/>
          <w:sz w:val="24"/>
          <w:szCs w:val="24"/>
        </w:rPr>
        <w:t xml:space="preserve">Prosedür, </w:t>
      </w:r>
      <w:r w:rsidR="00393318" w:rsidRPr="004E28C4">
        <w:rPr>
          <w:rFonts w:cstheme="minorHAnsi"/>
          <w:bCs/>
          <w:sz w:val="24"/>
          <w:szCs w:val="24"/>
        </w:rPr>
        <w:t>RICS tarafından</w:t>
      </w:r>
      <w:r w:rsidRPr="004E28C4">
        <w:rPr>
          <w:rFonts w:cstheme="minorHAnsi"/>
          <w:bCs/>
          <w:sz w:val="24"/>
          <w:szCs w:val="24"/>
        </w:rPr>
        <w:t xml:space="preserve"> yayımlanan etik kurallar ve TDUB tarafından yayımlanan mesleki etik kurallar</w:t>
      </w:r>
      <w:r w:rsidR="00683F23" w:rsidRPr="004E28C4">
        <w:rPr>
          <w:rFonts w:cstheme="minorHAnsi"/>
          <w:bCs/>
          <w:sz w:val="24"/>
          <w:szCs w:val="24"/>
        </w:rPr>
        <w:t>ı</w:t>
      </w:r>
      <w:r w:rsidRPr="004E28C4">
        <w:rPr>
          <w:rFonts w:cstheme="minorHAnsi"/>
          <w:bCs/>
          <w:sz w:val="24"/>
          <w:szCs w:val="24"/>
        </w:rPr>
        <w:t xml:space="preserve"> ile bir bütün teşkil etmektedir.</w:t>
      </w:r>
    </w:p>
    <w:p w14:paraId="247C36E8" w14:textId="2EC3173D" w:rsidR="009D2F40" w:rsidRPr="004E28C4" w:rsidRDefault="009D2F40" w:rsidP="008209A2">
      <w:pPr>
        <w:spacing w:before="120" w:after="0" w:line="240" w:lineRule="auto"/>
        <w:jc w:val="both"/>
        <w:rPr>
          <w:rFonts w:cstheme="minorHAnsi"/>
          <w:bCs/>
          <w:sz w:val="24"/>
          <w:szCs w:val="24"/>
        </w:rPr>
      </w:pPr>
      <w:r w:rsidRPr="004E28C4">
        <w:rPr>
          <w:rFonts w:cstheme="minorHAnsi"/>
          <w:bCs/>
          <w:sz w:val="24"/>
          <w:szCs w:val="24"/>
        </w:rPr>
        <w:t xml:space="preserve">Etik Kurallar </w:t>
      </w:r>
      <w:r w:rsidR="00393318" w:rsidRPr="004E28C4">
        <w:rPr>
          <w:rFonts w:cstheme="minorHAnsi"/>
          <w:bCs/>
          <w:sz w:val="24"/>
          <w:szCs w:val="24"/>
        </w:rPr>
        <w:t>Prosedüründe</w:t>
      </w:r>
      <w:r w:rsidRPr="004E28C4">
        <w:rPr>
          <w:rFonts w:cstheme="minorHAnsi"/>
          <w:bCs/>
          <w:sz w:val="24"/>
          <w:szCs w:val="24"/>
        </w:rPr>
        <w:t xml:space="preserve"> belirtilen uygulamalar, uyulması gereken </w:t>
      </w:r>
      <w:r w:rsidR="00683F23" w:rsidRPr="004E28C4">
        <w:rPr>
          <w:rFonts w:cstheme="minorHAnsi"/>
          <w:bCs/>
          <w:sz w:val="24"/>
          <w:szCs w:val="24"/>
        </w:rPr>
        <w:t>k</w:t>
      </w:r>
      <w:r w:rsidRPr="004E28C4">
        <w:rPr>
          <w:rFonts w:cstheme="minorHAnsi"/>
          <w:bCs/>
          <w:sz w:val="24"/>
          <w:szCs w:val="24"/>
        </w:rPr>
        <w:t>uralları özetlemek</w:t>
      </w:r>
      <w:r w:rsidR="0007631F" w:rsidRPr="004E28C4">
        <w:rPr>
          <w:rFonts w:cstheme="minorHAnsi"/>
          <w:bCs/>
          <w:sz w:val="24"/>
          <w:szCs w:val="24"/>
        </w:rPr>
        <w:t>tedir. Bununla</w:t>
      </w:r>
      <w:r w:rsidRPr="004E28C4">
        <w:rPr>
          <w:rFonts w:cstheme="minorHAnsi"/>
          <w:bCs/>
          <w:sz w:val="24"/>
          <w:szCs w:val="24"/>
        </w:rPr>
        <w:t xml:space="preserve"> birlikte aşağıda belirtilmeyen</w:t>
      </w:r>
      <w:r w:rsidR="0007631F" w:rsidRPr="004E28C4">
        <w:rPr>
          <w:rFonts w:cstheme="minorHAnsi"/>
          <w:bCs/>
          <w:sz w:val="24"/>
          <w:szCs w:val="24"/>
        </w:rPr>
        <w:t xml:space="preserve">, </w:t>
      </w:r>
      <w:r w:rsidRPr="004E28C4">
        <w:rPr>
          <w:rFonts w:cstheme="minorHAnsi"/>
          <w:bCs/>
          <w:sz w:val="24"/>
          <w:szCs w:val="24"/>
        </w:rPr>
        <w:t>etik olmayan bir durumla karşılaşıldığında</w:t>
      </w:r>
      <w:r w:rsidR="0007631F" w:rsidRPr="004E28C4">
        <w:rPr>
          <w:rFonts w:cstheme="minorHAnsi"/>
          <w:bCs/>
          <w:sz w:val="24"/>
          <w:szCs w:val="24"/>
        </w:rPr>
        <w:t>,</w:t>
      </w:r>
      <w:r w:rsidRPr="004E28C4">
        <w:rPr>
          <w:rFonts w:cstheme="minorHAnsi"/>
          <w:bCs/>
          <w:sz w:val="24"/>
          <w:szCs w:val="24"/>
        </w:rPr>
        <w:t xml:space="preserve"> </w:t>
      </w:r>
      <w:r w:rsidR="0007631F" w:rsidRPr="004E28C4">
        <w:rPr>
          <w:rFonts w:cstheme="minorHAnsi"/>
          <w:bCs/>
          <w:sz w:val="24"/>
          <w:szCs w:val="24"/>
        </w:rPr>
        <w:t xml:space="preserve">şirketimizin değerleri ile misyonu doğrultusunda hareket edilmesi ve </w:t>
      </w:r>
      <w:r w:rsidRPr="004E28C4">
        <w:rPr>
          <w:rFonts w:cstheme="minorHAnsi"/>
          <w:bCs/>
          <w:sz w:val="24"/>
          <w:szCs w:val="24"/>
        </w:rPr>
        <w:t>prosedürde ta</w:t>
      </w:r>
      <w:r w:rsidR="0007631F" w:rsidRPr="004E28C4">
        <w:rPr>
          <w:rFonts w:cstheme="minorHAnsi"/>
          <w:bCs/>
          <w:sz w:val="24"/>
          <w:szCs w:val="24"/>
        </w:rPr>
        <w:t xml:space="preserve">nımlanan </w:t>
      </w:r>
      <w:r w:rsidR="00683F23" w:rsidRPr="004E28C4">
        <w:rPr>
          <w:rFonts w:cstheme="minorHAnsi"/>
          <w:bCs/>
          <w:sz w:val="24"/>
          <w:szCs w:val="24"/>
        </w:rPr>
        <w:t>E</w:t>
      </w:r>
      <w:r w:rsidR="0007631F" w:rsidRPr="004E28C4">
        <w:rPr>
          <w:rFonts w:cstheme="minorHAnsi"/>
          <w:bCs/>
          <w:sz w:val="24"/>
          <w:szCs w:val="24"/>
        </w:rPr>
        <w:t xml:space="preserve">tik </w:t>
      </w:r>
      <w:r w:rsidR="00393318" w:rsidRPr="004E28C4">
        <w:rPr>
          <w:rFonts w:cstheme="minorHAnsi"/>
          <w:bCs/>
          <w:sz w:val="24"/>
          <w:szCs w:val="24"/>
        </w:rPr>
        <w:t>Yöneticisi ’ne</w:t>
      </w:r>
      <w:r w:rsidR="0007631F" w:rsidRPr="004E28C4">
        <w:rPr>
          <w:rFonts w:cstheme="minorHAnsi"/>
          <w:bCs/>
          <w:sz w:val="24"/>
          <w:szCs w:val="24"/>
        </w:rPr>
        <w:t xml:space="preserve"> mutlaka danışılması gerekmektedir.</w:t>
      </w:r>
    </w:p>
    <w:p w14:paraId="6494377A" w14:textId="77777777" w:rsidR="00F076CE" w:rsidRPr="004E28C4" w:rsidRDefault="00F076CE" w:rsidP="008209A2">
      <w:pPr>
        <w:spacing w:before="120" w:after="0" w:line="240" w:lineRule="auto"/>
        <w:jc w:val="both"/>
        <w:rPr>
          <w:rFonts w:cstheme="minorHAnsi"/>
          <w:bCs/>
          <w:sz w:val="24"/>
          <w:szCs w:val="24"/>
        </w:rPr>
      </w:pPr>
    </w:p>
    <w:p w14:paraId="4C533274" w14:textId="77777777" w:rsidR="0042407E" w:rsidRPr="004E28C4" w:rsidRDefault="0042407E" w:rsidP="0042407E">
      <w:pPr>
        <w:pStyle w:val="ListParagraph"/>
        <w:numPr>
          <w:ilvl w:val="0"/>
          <w:numId w:val="3"/>
        </w:numPr>
        <w:spacing w:before="80" w:after="0" w:line="240" w:lineRule="auto"/>
        <w:ind w:left="284" w:hanging="284"/>
        <w:contextualSpacing w:val="0"/>
        <w:jc w:val="both"/>
        <w:rPr>
          <w:rFonts w:eastAsia="Times New Roman" w:cstheme="minorHAnsi"/>
          <w:b/>
          <w:bCs/>
          <w:sz w:val="24"/>
          <w:szCs w:val="24"/>
        </w:rPr>
      </w:pPr>
      <w:r w:rsidRPr="004E28C4">
        <w:rPr>
          <w:rFonts w:eastAsia="Times New Roman" w:cstheme="minorHAnsi"/>
          <w:b/>
          <w:bCs/>
          <w:sz w:val="24"/>
          <w:szCs w:val="24"/>
        </w:rPr>
        <w:t>TANIMLAR</w:t>
      </w:r>
    </w:p>
    <w:p w14:paraId="2EC3739E" w14:textId="26CCC976" w:rsidR="0042407E" w:rsidRPr="004E28C4" w:rsidRDefault="0042407E" w:rsidP="008209A2">
      <w:pPr>
        <w:spacing w:before="120" w:after="0" w:line="240" w:lineRule="auto"/>
        <w:jc w:val="both"/>
        <w:rPr>
          <w:rFonts w:cstheme="minorHAnsi"/>
          <w:sz w:val="24"/>
          <w:szCs w:val="24"/>
        </w:rPr>
      </w:pPr>
      <w:r w:rsidRPr="004E28C4">
        <w:rPr>
          <w:rFonts w:cstheme="minorHAnsi"/>
          <w:b/>
          <w:bCs/>
          <w:sz w:val="24"/>
          <w:szCs w:val="24"/>
        </w:rPr>
        <w:t>Etik Komitesi:</w:t>
      </w:r>
      <w:r w:rsidRPr="004E28C4">
        <w:rPr>
          <w:rFonts w:cstheme="minorHAnsi"/>
          <w:bCs/>
          <w:sz w:val="24"/>
          <w:szCs w:val="24"/>
        </w:rPr>
        <w:t xml:space="preserve"> </w:t>
      </w:r>
      <w:r w:rsidRPr="004E28C4">
        <w:rPr>
          <w:rFonts w:cstheme="minorHAnsi"/>
          <w:sz w:val="24"/>
          <w:szCs w:val="24"/>
        </w:rPr>
        <w:t xml:space="preserve">Prosedürde belirtilen işleyişin takibinin sağlanması </w:t>
      </w:r>
      <w:r w:rsidR="007B2312" w:rsidRPr="004E28C4">
        <w:rPr>
          <w:rFonts w:cstheme="minorHAnsi"/>
          <w:sz w:val="24"/>
          <w:szCs w:val="24"/>
        </w:rPr>
        <w:t>amacıyla; Genel</w:t>
      </w:r>
      <w:r w:rsidRPr="004E28C4">
        <w:rPr>
          <w:rFonts w:cstheme="minorHAnsi"/>
          <w:sz w:val="24"/>
          <w:szCs w:val="24"/>
        </w:rPr>
        <w:t xml:space="preserve"> Müdür, </w:t>
      </w:r>
      <w:r w:rsidR="00751B48" w:rsidRPr="004E28C4">
        <w:rPr>
          <w:rFonts w:cstheme="minorHAnsi"/>
          <w:sz w:val="24"/>
          <w:szCs w:val="24"/>
        </w:rPr>
        <w:t>Genel Müdür Yardımcısı</w:t>
      </w:r>
      <w:r w:rsidR="007E244D" w:rsidRPr="004E28C4">
        <w:rPr>
          <w:rFonts w:cstheme="minorHAnsi"/>
          <w:sz w:val="24"/>
          <w:szCs w:val="24"/>
        </w:rPr>
        <w:t>, D</w:t>
      </w:r>
      <w:r w:rsidR="00393318" w:rsidRPr="004E28C4">
        <w:rPr>
          <w:rFonts w:cstheme="minorHAnsi"/>
          <w:sz w:val="24"/>
          <w:szCs w:val="24"/>
        </w:rPr>
        <w:t>irektör</w:t>
      </w:r>
      <w:r w:rsidRPr="004E28C4">
        <w:rPr>
          <w:rFonts w:cstheme="minorHAnsi"/>
          <w:sz w:val="24"/>
          <w:szCs w:val="24"/>
        </w:rPr>
        <w:t xml:space="preserve">, </w:t>
      </w:r>
      <w:r w:rsidR="00751B48" w:rsidRPr="004E28C4">
        <w:rPr>
          <w:rFonts w:cstheme="minorHAnsi"/>
          <w:sz w:val="24"/>
          <w:szCs w:val="24"/>
        </w:rPr>
        <w:t>Kalite Yöneticisi</w:t>
      </w:r>
      <w:r w:rsidRPr="004E28C4">
        <w:rPr>
          <w:rFonts w:cstheme="minorHAnsi"/>
          <w:sz w:val="24"/>
          <w:szCs w:val="24"/>
        </w:rPr>
        <w:t>, Şirket Denetçisi’</w:t>
      </w:r>
      <w:r w:rsidR="00393318" w:rsidRPr="004E28C4">
        <w:rPr>
          <w:rFonts w:cstheme="minorHAnsi"/>
          <w:sz w:val="24"/>
          <w:szCs w:val="24"/>
        </w:rPr>
        <w:t xml:space="preserve"> </w:t>
      </w:r>
      <w:proofErr w:type="spellStart"/>
      <w:r w:rsidRPr="004E28C4">
        <w:rPr>
          <w:rFonts w:cstheme="minorHAnsi"/>
          <w:sz w:val="24"/>
          <w:szCs w:val="24"/>
        </w:rPr>
        <w:t>nden</w:t>
      </w:r>
      <w:proofErr w:type="spellEnd"/>
      <w:r w:rsidRPr="004E28C4">
        <w:rPr>
          <w:rFonts w:cstheme="minorHAnsi"/>
          <w:sz w:val="24"/>
          <w:szCs w:val="24"/>
        </w:rPr>
        <w:t xml:space="preserve"> oluşan, yönetim kurulu kararı ile kurulmuş olan komite.</w:t>
      </w:r>
    </w:p>
    <w:p w14:paraId="571E04D1" w14:textId="77777777" w:rsidR="004E28C4" w:rsidRPr="004E28C4" w:rsidRDefault="004E28C4" w:rsidP="008209A2">
      <w:pPr>
        <w:spacing w:before="120" w:after="0" w:line="240" w:lineRule="auto"/>
        <w:jc w:val="both"/>
        <w:rPr>
          <w:rFonts w:cstheme="minorHAnsi"/>
          <w:bCs/>
          <w:sz w:val="24"/>
          <w:szCs w:val="24"/>
        </w:rPr>
      </w:pPr>
    </w:p>
    <w:p w14:paraId="1B374852" w14:textId="77777777" w:rsidR="0042407E" w:rsidRPr="004E28C4" w:rsidRDefault="0042407E" w:rsidP="0042407E">
      <w:pPr>
        <w:spacing w:before="120" w:after="0" w:line="240" w:lineRule="auto"/>
        <w:jc w:val="both"/>
        <w:rPr>
          <w:rFonts w:cstheme="minorHAnsi"/>
          <w:sz w:val="24"/>
          <w:szCs w:val="24"/>
        </w:rPr>
      </w:pPr>
      <w:r w:rsidRPr="004E28C4">
        <w:rPr>
          <w:rFonts w:cstheme="minorHAnsi"/>
          <w:b/>
          <w:bCs/>
          <w:sz w:val="24"/>
          <w:szCs w:val="24"/>
        </w:rPr>
        <w:t>Etik Yöneticisi:</w:t>
      </w:r>
      <w:r w:rsidRPr="004E28C4">
        <w:rPr>
          <w:rFonts w:cstheme="minorHAnsi"/>
          <w:sz w:val="24"/>
          <w:szCs w:val="24"/>
        </w:rPr>
        <w:t xml:space="preserve"> Etik Kurallara ilişkin prensip ve işleyişin yürütülmesinden sorumlu olarak görev alan, yönetim kurulu tarafından atanan şirketin kadrolu personeli.</w:t>
      </w:r>
    </w:p>
    <w:p w14:paraId="17D46912" w14:textId="77777777" w:rsidR="004E28C4" w:rsidRPr="004E28C4" w:rsidRDefault="004E28C4" w:rsidP="0042407E">
      <w:pPr>
        <w:spacing w:before="120" w:after="0" w:line="240" w:lineRule="auto"/>
        <w:jc w:val="both"/>
        <w:rPr>
          <w:rFonts w:cstheme="minorHAnsi"/>
          <w:sz w:val="24"/>
          <w:szCs w:val="24"/>
        </w:rPr>
      </w:pPr>
    </w:p>
    <w:p w14:paraId="19902D8C" w14:textId="77777777" w:rsidR="004E28C4" w:rsidRPr="004E28C4" w:rsidRDefault="004E28C4" w:rsidP="0042407E">
      <w:pPr>
        <w:spacing w:before="120" w:after="0" w:line="240" w:lineRule="auto"/>
        <w:jc w:val="both"/>
        <w:rPr>
          <w:rFonts w:cstheme="minorHAnsi"/>
          <w:sz w:val="24"/>
          <w:szCs w:val="24"/>
        </w:rPr>
      </w:pPr>
    </w:p>
    <w:p w14:paraId="06707124" w14:textId="77777777" w:rsidR="00F076CE" w:rsidRPr="004E28C4" w:rsidRDefault="00F076CE" w:rsidP="0042407E">
      <w:pPr>
        <w:spacing w:before="120" w:after="0" w:line="240" w:lineRule="auto"/>
        <w:jc w:val="both"/>
        <w:rPr>
          <w:rFonts w:cstheme="minorHAnsi"/>
          <w:bCs/>
          <w:sz w:val="24"/>
          <w:szCs w:val="24"/>
        </w:rPr>
      </w:pPr>
    </w:p>
    <w:p w14:paraId="32DE360D" w14:textId="77777777" w:rsidR="00584DEF" w:rsidRPr="004E28C4" w:rsidRDefault="00584DEF" w:rsidP="008209A2">
      <w:pPr>
        <w:pStyle w:val="ListParagraph"/>
        <w:numPr>
          <w:ilvl w:val="0"/>
          <w:numId w:val="3"/>
        </w:numPr>
        <w:spacing w:before="80" w:after="0" w:line="240" w:lineRule="auto"/>
        <w:ind w:left="284" w:hanging="284"/>
        <w:contextualSpacing w:val="0"/>
        <w:jc w:val="both"/>
        <w:rPr>
          <w:rFonts w:eastAsia="Times New Roman" w:cstheme="minorHAnsi"/>
          <w:b/>
          <w:bCs/>
          <w:sz w:val="24"/>
          <w:szCs w:val="24"/>
        </w:rPr>
      </w:pPr>
      <w:r w:rsidRPr="004E28C4">
        <w:rPr>
          <w:rFonts w:eastAsia="Times New Roman" w:cstheme="minorHAnsi"/>
          <w:b/>
          <w:bCs/>
          <w:sz w:val="24"/>
          <w:szCs w:val="24"/>
        </w:rPr>
        <w:t>UYGULAMA</w:t>
      </w:r>
    </w:p>
    <w:p w14:paraId="11CC5669" w14:textId="77777777" w:rsidR="00F82AF4" w:rsidRPr="004E28C4" w:rsidRDefault="00F82AF4" w:rsidP="00F82AF4">
      <w:pPr>
        <w:spacing w:before="120" w:after="0" w:line="240" w:lineRule="auto"/>
        <w:jc w:val="both"/>
        <w:rPr>
          <w:rFonts w:eastAsia="Times New Roman" w:cstheme="minorHAnsi"/>
          <w:bCs/>
          <w:sz w:val="24"/>
          <w:szCs w:val="24"/>
        </w:rPr>
      </w:pPr>
      <w:r w:rsidRPr="004E28C4">
        <w:rPr>
          <w:rFonts w:eastAsia="Times New Roman" w:cstheme="minorHAnsi"/>
          <w:bCs/>
          <w:sz w:val="24"/>
          <w:szCs w:val="24"/>
        </w:rPr>
        <w:t xml:space="preserve">TSKB GD çalışanları </w:t>
      </w:r>
      <w:r w:rsidR="00332D07" w:rsidRPr="004E28C4">
        <w:rPr>
          <w:rFonts w:eastAsia="Times New Roman" w:cstheme="minorHAnsi"/>
          <w:bCs/>
          <w:sz w:val="24"/>
          <w:szCs w:val="24"/>
        </w:rPr>
        <w:t>gerçekleştirdiği tüm faaliyetlerde ve şirketi temsil ettiği tüm alanlarda şirketimizin aşağıda belirtilen değerleri</w:t>
      </w:r>
      <w:r w:rsidR="00B23A6E" w:rsidRPr="004E28C4">
        <w:rPr>
          <w:rFonts w:eastAsia="Times New Roman" w:cstheme="minorHAnsi"/>
          <w:bCs/>
          <w:sz w:val="24"/>
          <w:szCs w:val="24"/>
        </w:rPr>
        <w:t xml:space="preserve">ni ve misyonunu </w:t>
      </w:r>
      <w:r w:rsidR="00332D07" w:rsidRPr="004E28C4">
        <w:rPr>
          <w:rFonts w:eastAsia="Times New Roman" w:cstheme="minorHAnsi"/>
          <w:bCs/>
          <w:sz w:val="24"/>
          <w:szCs w:val="24"/>
        </w:rPr>
        <w:t>esas alarak hareket etmelidir.</w:t>
      </w:r>
      <w:r w:rsidR="00C47517" w:rsidRPr="004E28C4">
        <w:rPr>
          <w:rFonts w:eastAsia="Times New Roman" w:cstheme="minorHAnsi"/>
          <w:bCs/>
          <w:sz w:val="24"/>
          <w:szCs w:val="24"/>
        </w:rPr>
        <w:t xml:space="preserve"> İşin tüm aşamalarında etik kurallarla birlikte saygı prensiplerinin de benimsenmesi şirketin her çalışanı için önceliklidir.</w:t>
      </w:r>
      <w:r w:rsidR="0004751E" w:rsidRPr="004E28C4">
        <w:rPr>
          <w:rFonts w:eastAsia="Times New Roman" w:cstheme="minorHAnsi"/>
          <w:bCs/>
          <w:sz w:val="24"/>
          <w:szCs w:val="24"/>
        </w:rPr>
        <w:t xml:space="preserve"> TSKB GD, etik davranışları</w:t>
      </w:r>
      <w:r w:rsidR="003D7986" w:rsidRPr="004E28C4">
        <w:rPr>
          <w:rFonts w:eastAsia="Times New Roman" w:cstheme="minorHAnsi"/>
          <w:bCs/>
          <w:sz w:val="24"/>
          <w:szCs w:val="24"/>
        </w:rPr>
        <w:t xml:space="preserve"> </w:t>
      </w:r>
      <w:r w:rsidR="0004751E" w:rsidRPr="004E28C4">
        <w:rPr>
          <w:rFonts w:eastAsia="Times New Roman" w:cstheme="minorHAnsi"/>
          <w:bCs/>
          <w:sz w:val="24"/>
          <w:szCs w:val="24"/>
        </w:rPr>
        <w:t xml:space="preserve">profesyonel olmanın öncelikli koşulu olarak </w:t>
      </w:r>
      <w:r w:rsidR="003D7986" w:rsidRPr="004E28C4">
        <w:rPr>
          <w:rFonts w:eastAsia="Times New Roman" w:cstheme="minorHAnsi"/>
          <w:bCs/>
          <w:sz w:val="24"/>
          <w:szCs w:val="24"/>
        </w:rPr>
        <w:t>görmektedir</w:t>
      </w:r>
      <w:r w:rsidR="0004751E" w:rsidRPr="004E28C4">
        <w:rPr>
          <w:rFonts w:eastAsia="Times New Roman" w:cstheme="minorHAnsi"/>
          <w:bCs/>
          <w:sz w:val="24"/>
          <w:szCs w:val="24"/>
        </w:rPr>
        <w:t>.</w:t>
      </w:r>
    </w:p>
    <w:p w14:paraId="671BAAC5" w14:textId="16E0D962" w:rsidR="00332D07" w:rsidRPr="004E28C4" w:rsidRDefault="00332D07" w:rsidP="00F82AF4">
      <w:pPr>
        <w:spacing w:before="120" w:after="0" w:line="240" w:lineRule="auto"/>
        <w:jc w:val="both"/>
        <w:rPr>
          <w:rFonts w:eastAsia="Times New Roman" w:cstheme="minorHAnsi"/>
          <w:bCs/>
          <w:sz w:val="24"/>
          <w:szCs w:val="24"/>
        </w:rPr>
      </w:pPr>
      <w:r w:rsidRPr="004E28C4">
        <w:rPr>
          <w:rFonts w:eastAsia="Times New Roman" w:cstheme="minorHAnsi"/>
          <w:bCs/>
          <w:sz w:val="24"/>
          <w:szCs w:val="24"/>
        </w:rPr>
        <w:t>TSKB GD</w:t>
      </w:r>
      <w:r w:rsidR="00B23A6E" w:rsidRPr="004E28C4">
        <w:rPr>
          <w:rFonts w:eastAsia="Times New Roman" w:cstheme="minorHAnsi"/>
          <w:bCs/>
          <w:sz w:val="24"/>
          <w:szCs w:val="24"/>
        </w:rPr>
        <w:t>’nin misyonu; “Dinamik ve uzman kadromuzla</w:t>
      </w:r>
      <w:r w:rsidR="00C47517" w:rsidRPr="004E28C4">
        <w:rPr>
          <w:rFonts w:eastAsia="Times New Roman" w:cstheme="minorHAnsi"/>
          <w:bCs/>
          <w:sz w:val="24"/>
          <w:szCs w:val="24"/>
        </w:rPr>
        <w:t xml:space="preserve">, iş ortaklarımıza ve sektörümüze, etik değerlere bağlı kalarak, tarafsız, yenilikçi, kaliteli ve yön gösterici çözümler </w:t>
      </w:r>
      <w:r w:rsidR="00937FBB" w:rsidRPr="004E28C4">
        <w:rPr>
          <w:rFonts w:eastAsia="Times New Roman" w:cstheme="minorHAnsi"/>
          <w:bCs/>
          <w:sz w:val="24"/>
          <w:szCs w:val="24"/>
        </w:rPr>
        <w:t>sunmak” tır</w:t>
      </w:r>
      <w:r w:rsidR="00C47517" w:rsidRPr="004E28C4">
        <w:rPr>
          <w:rFonts w:eastAsia="Times New Roman" w:cstheme="minorHAnsi"/>
          <w:bCs/>
          <w:sz w:val="24"/>
          <w:szCs w:val="24"/>
        </w:rPr>
        <w:t>. Şirketimizin değerleri ise sürdürülebilir</w:t>
      </w:r>
      <w:r w:rsidR="00C96AF8" w:rsidRPr="004E28C4">
        <w:rPr>
          <w:rFonts w:eastAsia="Times New Roman" w:cstheme="minorHAnsi"/>
          <w:bCs/>
          <w:sz w:val="24"/>
          <w:szCs w:val="24"/>
        </w:rPr>
        <w:t>lik</w:t>
      </w:r>
      <w:r w:rsidR="00C47517" w:rsidRPr="004E28C4">
        <w:rPr>
          <w:rFonts w:eastAsia="Times New Roman" w:cstheme="minorHAnsi"/>
          <w:bCs/>
          <w:sz w:val="24"/>
          <w:szCs w:val="24"/>
        </w:rPr>
        <w:t xml:space="preserve"> çatısı altında tarafsızlık, güvenilirlik, kurumsallık, uzmanlık, </w:t>
      </w:r>
      <w:r w:rsidR="0004751E" w:rsidRPr="004E28C4">
        <w:rPr>
          <w:rFonts w:eastAsia="Times New Roman" w:cstheme="minorHAnsi"/>
          <w:bCs/>
          <w:sz w:val="24"/>
          <w:szCs w:val="24"/>
        </w:rPr>
        <w:t>yenilikçilik</w:t>
      </w:r>
      <w:r w:rsidR="003D7986" w:rsidRPr="004E28C4">
        <w:rPr>
          <w:rFonts w:eastAsia="Times New Roman" w:cstheme="minorHAnsi"/>
          <w:bCs/>
          <w:sz w:val="24"/>
          <w:szCs w:val="24"/>
        </w:rPr>
        <w:t xml:space="preserve">, </w:t>
      </w:r>
      <w:r w:rsidR="0004751E" w:rsidRPr="004E28C4">
        <w:rPr>
          <w:rFonts w:eastAsia="Times New Roman" w:cstheme="minorHAnsi"/>
          <w:bCs/>
          <w:sz w:val="24"/>
          <w:szCs w:val="24"/>
        </w:rPr>
        <w:t xml:space="preserve">dinamiklik ve </w:t>
      </w:r>
      <w:r w:rsidR="00C47517" w:rsidRPr="004E28C4">
        <w:rPr>
          <w:rFonts w:eastAsia="Times New Roman" w:cstheme="minorHAnsi"/>
          <w:bCs/>
          <w:sz w:val="24"/>
          <w:szCs w:val="24"/>
        </w:rPr>
        <w:t>kalite odaklı olmak</w:t>
      </w:r>
      <w:r w:rsidR="0004751E" w:rsidRPr="004E28C4">
        <w:rPr>
          <w:rFonts w:eastAsia="Times New Roman" w:cstheme="minorHAnsi"/>
          <w:bCs/>
          <w:sz w:val="24"/>
          <w:szCs w:val="24"/>
        </w:rPr>
        <w:t>tır.</w:t>
      </w:r>
    </w:p>
    <w:p w14:paraId="036A4E33" w14:textId="2046A1A4" w:rsidR="00F076CE" w:rsidRPr="004E28C4" w:rsidRDefault="0004751E" w:rsidP="00F82AF4">
      <w:pPr>
        <w:spacing w:before="120" w:after="0" w:line="240" w:lineRule="auto"/>
        <w:jc w:val="both"/>
        <w:rPr>
          <w:rFonts w:eastAsia="Times New Roman" w:cstheme="minorHAnsi"/>
          <w:bCs/>
          <w:sz w:val="24"/>
          <w:szCs w:val="24"/>
        </w:rPr>
      </w:pPr>
      <w:r w:rsidRPr="004E28C4">
        <w:rPr>
          <w:rFonts w:eastAsia="Times New Roman" w:cstheme="minorHAnsi"/>
          <w:bCs/>
          <w:sz w:val="24"/>
          <w:szCs w:val="24"/>
        </w:rPr>
        <w:t>Yasal mevzuat, faaliyetlerimize ilişkin yapılan tüm sözleşmeler, iç yönergelerimiz ve politikalarımız tüm şirket faaliyetlerinde esas alınmaktadır. Bunlarla birlikte, şirketimizde çalışan uzmanlar etik davranışa bağlılıkta aşağıdaki koşulları dikkate almalıdır.</w:t>
      </w:r>
    </w:p>
    <w:p w14:paraId="7CFFF4A0" w14:textId="77777777" w:rsidR="00F076CE" w:rsidRPr="004E28C4" w:rsidRDefault="00F076CE" w:rsidP="00F82AF4">
      <w:pPr>
        <w:spacing w:before="120" w:after="0" w:line="240" w:lineRule="auto"/>
        <w:jc w:val="both"/>
        <w:rPr>
          <w:rFonts w:eastAsia="Times New Roman" w:cstheme="minorHAnsi"/>
          <w:bCs/>
          <w:sz w:val="24"/>
          <w:szCs w:val="24"/>
        </w:rPr>
      </w:pPr>
    </w:p>
    <w:p w14:paraId="7FEB89DD" w14:textId="77777777" w:rsidR="00641195" w:rsidRPr="004E28C4" w:rsidRDefault="00641195" w:rsidP="00641195">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cstheme="minorHAnsi"/>
          <w:b/>
          <w:bCs/>
          <w:sz w:val="24"/>
          <w:szCs w:val="24"/>
        </w:rPr>
        <w:t>Kalite</w:t>
      </w:r>
      <w:r w:rsidR="00F9565B" w:rsidRPr="004E28C4">
        <w:rPr>
          <w:rFonts w:cstheme="minorHAnsi"/>
          <w:b/>
          <w:bCs/>
          <w:sz w:val="24"/>
          <w:szCs w:val="24"/>
        </w:rPr>
        <w:t>li ve Yüksek Standartlar</w:t>
      </w:r>
      <w:r w:rsidR="0004751E" w:rsidRPr="004E28C4">
        <w:rPr>
          <w:rFonts w:cstheme="minorHAnsi"/>
          <w:b/>
          <w:bCs/>
          <w:sz w:val="24"/>
          <w:szCs w:val="24"/>
        </w:rPr>
        <w:t xml:space="preserve">da </w:t>
      </w:r>
      <w:r w:rsidRPr="004E28C4">
        <w:rPr>
          <w:rFonts w:cstheme="minorHAnsi"/>
          <w:b/>
          <w:bCs/>
          <w:sz w:val="24"/>
          <w:szCs w:val="24"/>
        </w:rPr>
        <w:t>İş Yapmak</w:t>
      </w:r>
    </w:p>
    <w:p w14:paraId="0A14F001" w14:textId="77777777" w:rsidR="0007631F" w:rsidRPr="004E28C4" w:rsidRDefault="00F9565B" w:rsidP="00F82AF4">
      <w:pPr>
        <w:spacing w:before="120" w:after="0" w:line="240" w:lineRule="auto"/>
        <w:jc w:val="both"/>
        <w:rPr>
          <w:rFonts w:eastAsia="Times New Roman" w:cstheme="minorHAnsi"/>
          <w:bCs/>
          <w:sz w:val="24"/>
          <w:szCs w:val="24"/>
        </w:rPr>
      </w:pPr>
      <w:r w:rsidRPr="004E28C4">
        <w:rPr>
          <w:rFonts w:eastAsia="Times New Roman" w:cstheme="minorHAnsi"/>
          <w:bCs/>
          <w:sz w:val="24"/>
          <w:szCs w:val="24"/>
        </w:rPr>
        <w:t>İş ilişkisi kurulan tüm müşterilere ve şirket faaliyetleri kapsamında profesyonel olarak görüşme gerçekleştirilen herkese mümkün olan en iyi şartlarda destek sağlanması</w:t>
      </w:r>
      <w:r w:rsidR="00C96AF8" w:rsidRPr="004E28C4">
        <w:rPr>
          <w:rFonts w:eastAsia="Times New Roman" w:cstheme="minorHAnsi"/>
          <w:bCs/>
          <w:sz w:val="24"/>
          <w:szCs w:val="24"/>
        </w:rPr>
        <w:t xml:space="preserve"> </w:t>
      </w:r>
      <w:r w:rsidRPr="004E28C4">
        <w:rPr>
          <w:rFonts w:eastAsia="Times New Roman" w:cstheme="minorHAnsi"/>
          <w:bCs/>
          <w:sz w:val="24"/>
          <w:szCs w:val="24"/>
        </w:rPr>
        <w:t>ve şirketin en iyi şekilde temsil edilmesi esastır.</w:t>
      </w:r>
      <w:r w:rsidR="0007631F" w:rsidRPr="004E28C4">
        <w:rPr>
          <w:rFonts w:eastAsia="Times New Roman" w:cstheme="minorHAnsi"/>
          <w:bCs/>
          <w:sz w:val="24"/>
          <w:szCs w:val="24"/>
        </w:rPr>
        <w:t xml:space="preserve"> </w:t>
      </w:r>
    </w:p>
    <w:p w14:paraId="60480EA2" w14:textId="77777777" w:rsidR="006B2697" w:rsidRPr="004E28C4" w:rsidRDefault="00F9565B" w:rsidP="00B758D4">
      <w:pPr>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Bu doğrultuda müşterilerimizin ya da </w:t>
      </w:r>
      <w:r w:rsidR="006B2697" w:rsidRPr="004E28C4">
        <w:rPr>
          <w:rFonts w:eastAsia="Times New Roman" w:cstheme="minorHAnsi"/>
          <w:bCs/>
          <w:sz w:val="24"/>
          <w:szCs w:val="24"/>
        </w:rPr>
        <w:t>hizmet almak üzere irtibata geçtiğimiz kişi ya da kurumların isteklerini doğru bir şekilde tanımak gerekmektedir. Müşterilerimizi ve isteklerini tanımak</w:t>
      </w:r>
      <w:r w:rsidR="00871876" w:rsidRPr="004E28C4">
        <w:rPr>
          <w:rFonts w:eastAsia="Times New Roman" w:cstheme="minorHAnsi"/>
          <w:bCs/>
          <w:sz w:val="24"/>
          <w:szCs w:val="24"/>
        </w:rPr>
        <w:t>, iletişim kurarken tüm detaylarla ilgili bilgi sağlamak</w:t>
      </w:r>
      <w:r w:rsidR="006B2697" w:rsidRPr="004E28C4">
        <w:rPr>
          <w:rFonts w:eastAsia="Times New Roman" w:cstheme="minorHAnsi"/>
          <w:bCs/>
          <w:sz w:val="24"/>
          <w:szCs w:val="24"/>
        </w:rPr>
        <w:t xml:space="preserve"> ilk görevimizdir.</w:t>
      </w:r>
      <w:r w:rsidR="0007631F" w:rsidRPr="004E28C4">
        <w:rPr>
          <w:rFonts w:eastAsia="Times New Roman" w:cstheme="minorHAnsi"/>
          <w:bCs/>
          <w:sz w:val="24"/>
          <w:szCs w:val="24"/>
        </w:rPr>
        <w:t xml:space="preserve"> Müşterilere verilen sözler tutulmalı ve yerine getirilmeyecek vaatlerde bulunulmamalıdır.</w:t>
      </w:r>
      <w:r w:rsidR="00B758D4" w:rsidRPr="004E28C4">
        <w:rPr>
          <w:rFonts w:eastAsia="Times New Roman" w:cstheme="minorHAnsi"/>
          <w:bCs/>
          <w:sz w:val="24"/>
          <w:szCs w:val="24"/>
        </w:rPr>
        <w:t xml:space="preserve"> Müşteri ve sözleşme ile bağlı olduğumuz tüm taraflarla yapılan sözleşme ve protokollerin gereği yerine getirilmelidir. Tüm çalışanlar şirketi temsil ettiği her alanda şirket itibarını ön planda tutmalıdır.</w:t>
      </w:r>
    </w:p>
    <w:p w14:paraId="47664680" w14:textId="77777777" w:rsidR="00F82AF4" w:rsidRPr="004E28C4" w:rsidRDefault="006B2697" w:rsidP="00F82AF4">
      <w:pPr>
        <w:spacing w:before="80" w:after="0" w:line="240" w:lineRule="auto"/>
        <w:jc w:val="both"/>
        <w:rPr>
          <w:rFonts w:eastAsia="Times New Roman" w:cstheme="minorHAnsi"/>
          <w:bCs/>
          <w:sz w:val="24"/>
          <w:szCs w:val="24"/>
        </w:rPr>
      </w:pPr>
      <w:r w:rsidRPr="004E28C4">
        <w:rPr>
          <w:rFonts w:eastAsia="Times New Roman" w:cstheme="minorHAnsi"/>
          <w:bCs/>
          <w:sz w:val="24"/>
          <w:szCs w:val="24"/>
        </w:rPr>
        <w:t>Yapılacak tüm işlerde yetkinliklerimiz dikkate alınarak hareket edil</w:t>
      </w:r>
      <w:r w:rsidR="003C5F9A" w:rsidRPr="004E28C4">
        <w:rPr>
          <w:rFonts w:eastAsia="Times New Roman" w:cstheme="minorHAnsi"/>
          <w:bCs/>
          <w:sz w:val="24"/>
          <w:szCs w:val="24"/>
        </w:rPr>
        <w:t>me</w:t>
      </w:r>
      <w:r w:rsidR="00B758D4" w:rsidRPr="004E28C4">
        <w:rPr>
          <w:rFonts w:eastAsia="Times New Roman" w:cstheme="minorHAnsi"/>
          <w:bCs/>
          <w:sz w:val="24"/>
          <w:szCs w:val="24"/>
        </w:rPr>
        <w:t xml:space="preserve">li </w:t>
      </w:r>
      <w:r w:rsidR="00871876" w:rsidRPr="004E28C4">
        <w:rPr>
          <w:rFonts w:eastAsia="Times New Roman" w:cstheme="minorHAnsi"/>
          <w:bCs/>
          <w:sz w:val="24"/>
          <w:szCs w:val="24"/>
        </w:rPr>
        <w:t xml:space="preserve">ve yetkinliğimizin dışında olan konularda </w:t>
      </w:r>
      <w:r w:rsidR="00B02E79" w:rsidRPr="004E28C4">
        <w:rPr>
          <w:rFonts w:eastAsia="Times New Roman" w:cstheme="minorHAnsi"/>
          <w:bCs/>
          <w:sz w:val="24"/>
          <w:szCs w:val="24"/>
        </w:rPr>
        <w:t xml:space="preserve">dışarıdan </w:t>
      </w:r>
      <w:r w:rsidR="00871876" w:rsidRPr="004E28C4">
        <w:rPr>
          <w:rFonts w:eastAsia="Times New Roman" w:cstheme="minorHAnsi"/>
          <w:bCs/>
          <w:sz w:val="24"/>
          <w:szCs w:val="24"/>
        </w:rPr>
        <w:t xml:space="preserve">danışmanlık hizmetleri </w:t>
      </w:r>
      <w:r w:rsidR="00B758D4" w:rsidRPr="004E28C4">
        <w:rPr>
          <w:rFonts w:eastAsia="Times New Roman" w:cstheme="minorHAnsi"/>
          <w:bCs/>
          <w:sz w:val="24"/>
          <w:szCs w:val="24"/>
        </w:rPr>
        <w:t>alın</w:t>
      </w:r>
      <w:r w:rsidR="00B02E79" w:rsidRPr="004E28C4">
        <w:rPr>
          <w:rFonts w:eastAsia="Times New Roman" w:cstheme="minorHAnsi"/>
          <w:bCs/>
          <w:sz w:val="24"/>
          <w:szCs w:val="24"/>
        </w:rPr>
        <w:t xml:space="preserve">abilir. </w:t>
      </w:r>
      <w:r w:rsidR="00871876" w:rsidRPr="004E28C4">
        <w:rPr>
          <w:rFonts w:eastAsia="Times New Roman" w:cstheme="minorHAnsi"/>
          <w:bCs/>
          <w:sz w:val="24"/>
          <w:szCs w:val="24"/>
        </w:rPr>
        <w:t xml:space="preserve">Faaliyet alanımız içerisinde yer alan tüm çalışmalarda müşterilerimize en yüksek standartlara sahip çalışmalar sunmak önceliklerimiz arasındadır. </w:t>
      </w:r>
    </w:p>
    <w:p w14:paraId="1E3FFCEF" w14:textId="77777777" w:rsidR="00F076CE" w:rsidRPr="004E28C4" w:rsidRDefault="00F076CE" w:rsidP="00F82AF4">
      <w:pPr>
        <w:spacing w:before="80" w:after="0" w:line="240" w:lineRule="auto"/>
        <w:jc w:val="both"/>
        <w:rPr>
          <w:rFonts w:eastAsia="Times New Roman" w:cstheme="minorHAnsi"/>
          <w:bCs/>
          <w:sz w:val="24"/>
          <w:szCs w:val="24"/>
        </w:rPr>
      </w:pPr>
    </w:p>
    <w:p w14:paraId="39AB7AB0" w14:textId="77777777" w:rsidR="00D26135" w:rsidRPr="004E28C4" w:rsidRDefault="00D26135" w:rsidP="00D26135">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cstheme="minorHAnsi"/>
          <w:b/>
          <w:bCs/>
          <w:sz w:val="24"/>
          <w:szCs w:val="24"/>
        </w:rPr>
        <w:t>Dürüst ve Güvenilir Olmak</w:t>
      </w:r>
    </w:p>
    <w:p w14:paraId="028E71C8" w14:textId="55C1A047" w:rsidR="00D26135" w:rsidRPr="004E28C4" w:rsidRDefault="00D26135" w:rsidP="00D26135">
      <w:pPr>
        <w:spacing w:before="120" w:after="0" w:line="240" w:lineRule="auto"/>
        <w:jc w:val="both"/>
        <w:rPr>
          <w:rFonts w:eastAsia="Times New Roman" w:cstheme="minorHAnsi"/>
          <w:bCs/>
          <w:sz w:val="24"/>
          <w:szCs w:val="24"/>
        </w:rPr>
      </w:pPr>
      <w:r w:rsidRPr="004E28C4">
        <w:rPr>
          <w:rFonts w:eastAsia="Times New Roman" w:cstheme="minorHAnsi"/>
          <w:bCs/>
          <w:sz w:val="24"/>
          <w:szCs w:val="24"/>
        </w:rPr>
        <w:t>Yapılan her çalışmada dürüst davranmak ve güvenilir olmak etik kurallarımızdan birisidir. Yasal mevzuat çerçevesinde müşterilerin ve potansiyel müşterilerin gizli/kişisel bilgilerinin korunmasına dikkat edilme</w:t>
      </w:r>
      <w:r w:rsidR="00B758D4" w:rsidRPr="004E28C4">
        <w:rPr>
          <w:rFonts w:eastAsia="Times New Roman" w:cstheme="minorHAnsi"/>
          <w:bCs/>
          <w:sz w:val="24"/>
          <w:szCs w:val="24"/>
        </w:rPr>
        <w:t xml:space="preserve">si gerekmekte olup </w:t>
      </w:r>
      <w:r w:rsidR="00AE3B13" w:rsidRPr="004E28C4">
        <w:rPr>
          <w:rFonts w:eastAsia="Times New Roman" w:cstheme="minorHAnsi"/>
          <w:bCs/>
          <w:sz w:val="24"/>
          <w:szCs w:val="24"/>
        </w:rPr>
        <w:t>3</w:t>
      </w:r>
      <w:r w:rsidR="00B758D4" w:rsidRPr="004E28C4">
        <w:rPr>
          <w:rFonts w:eastAsia="Times New Roman" w:cstheme="minorHAnsi"/>
          <w:bCs/>
          <w:sz w:val="24"/>
          <w:szCs w:val="24"/>
        </w:rPr>
        <w:t>.6 maddesinde konu detaylandırılmıştır.</w:t>
      </w:r>
    </w:p>
    <w:p w14:paraId="2DAFAFD8" w14:textId="77777777" w:rsidR="00F07D38" w:rsidRPr="004E28C4" w:rsidRDefault="00F07D38" w:rsidP="00F07D38">
      <w:pPr>
        <w:spacing w:before="120" w:after="0" w:line="240" w:lineRule="auto"/>
        <w:jc w:val="both"/>
        <w:rPr>
          <w:rFonts w:eastAsia="Times New Roman" w:cstheme="minorHAnsi"/>
          <w:bCs/>
          <w:sz w:val="24"/>
          <w:szCs w:val="24"/>
        </w:rPr>
      </w:pPr>
      <w:r w:rsidRPr="004E28C4">
        <w:rPr>
          <w:rFonts w:eastAsia="Times New Roman" w:cstheme="minorHAnsi"/>
          <w:bCs/>
          <w:sz w:val="24"/>
          <w:szCs w:val="24"/>
        </w:rPr>
        <w:t>Herhangi bir çıkar çatışması ihtimali olduğunda ilgili tarafların tamamına gerekli açıklamalar yapılmalıdır. Bununla birlikte şirket içindeki görevler yerine getirilirken, işe alım kararlarında ve hizmet alım kararlarında karşılıklı veya karşılıksız menfaat sağlayan bir iş ilişkisi içinde bulunulmamalıdır.</w:t>
      </w:r>
    </w:p>
    <w:p w14:paraId="47F9AF10" w14:textId="5855CD1A" w:rsidR="00F07D38" w:rsidRPr="004E28C4" w:rsidRDefault="00D26135" w:rsidP="00F07D38">
      <w:pPr>
        <w:spacing w:before="120" w:after="0" w:line="240" w:lineRule="auto"/>
        <w:jc w:val="both"/>
        <w:rPr>
          <w:rFonts w:cstheme="minorHAnsi"/>
          <w:sz w:val="24"/>
          <w:szCs w:val="24"/>
        </w:rPr>
      </w:pPr>
      <w:r w:rsidRPr="004E28C4">
        <w:rPr>
          <w:rFonts w:eastAsia="Times New Roman" w:cstheme="minorHAnsi"/>
          <w:bCs/>
          <w:sz w:val="24"/>
          <w:szCs w:val="24"/>
        </w:rPr>
        <w:t>Yapılan çalışmalarda herhangi bir üçüncü tarafla kurulan ilişkiden</w:t>
      </w:r>
      <w:r w:rsidR="007B7614" w:rsidRPr="004E28C4">
        <w:rPr>
          <w:rFonts w:eastAsia="Times New Roman" w:cstheme="minorHAnsi"/>
          <w:bCs/>
          <w:sz w:val="24"/>
          <w:szCs w:val="24"/>
        </w:rPr>
        <w:t>, karşı tarafın bilgisi olmaksızın fayda sağlanmamalıdır. Ayrıca</w:t>
      </w:r>
      <w:r w:rsidR="00F07D38" w:rsidRPr="004E28C4">
        <w:rPr>
          <w:rFonts w:eastAsia="Times New Roman" w:cstheme="minorHAnsi"/>
          <w:bCs/>
          <w:sz w:val="24"/>
          <w:szCs w:val="24"/>
        </w:rPr>
        <w:t xml:space="preserve">, </w:t>
      </w:r>
      <w:r w:rsidR="007B7614" w:rsidRPr="004E28C4">
        <w:rPr>
          <w:rFonts w:eastAsia="Times New Roman" w:cstheme="minorHAnsi"/>
          <w:bCs/>
          <w:sz w:val="24"/>
          <w:szCs w:val="24"/>
        </w:rPr>
        <w:t>şirketimizin yayımladığı “</w:t>
      </w:r>
      <w:r w:rsidR="007B7614" w:rsidRPr="004E28C4">
        <w:rPr>
          <w:rFonts w:cstheme="minorHAnsi"/>
          <w:sz w:val="24"/>
          <w:szCs w:val="24"/>
        </w:rPr>
        <w:t xml:space="preserve">Rüşvet ve Yolsuzlukla Mücadele </w:t>
      </w:r>
      <w:r w:rsidR="007B2312" w:rsidRPr="004E28C4">
        <w:rPr>
          <w:rFonts w:cstheme="minorHAnsi"/>
          <w:sz w:val="24"/>
          <w:szCs w:val="24"/>
        </w:rPr>
        <w:t>Politikasına</w:t>
      </w:r>
      <w:r w:rsidR="007B7614" w:rsidRPr="004E28C4">
        <w:rPr>
          <w:rFonts w:cstheme="minorHAnsi"/>
          <w:sz w:val="24"/>
          <w:szCs w:val="24"/>
        </w:rPr>
        <w:t xml:space="preserve"> uygun olarak hareket edilmelidir.</w:t>
      </w:r>
      <w:r w:rsidR="00F07D38" w:rsidRPr="004E28C4">
        <w:rPr>
          <w:rFonts w:cstheme="minorHAnsi"/>
          <w:sz w:val="24"/>
          <w:szCs w:val="24"/>
        </w:rPr>
        <w:t xml:space="preserve"> </w:t>
      </w:r>
    </w:p>
    <w:p w14:paraId="50BDCF21" w14:textId="77777777" w:rsidR="00D26135" w:rsidRPr="004E28C4" w:rsidRDefault="00F07D38" w:rsidP="00D26135">
      <w:pPr>
        <w:spacing w:before="120" w:after="0" w:line="240" w:lineRule="auto"/>
        <w:jc w:val="both"/>
        <w:rPr>
          <w:rFonts w:cstheme="minorHAnsi"/>
          <w:sz w:val="24"/>
          <w:szCs w:val="24"/>
        </w:rPr>
      </w:pPr>
      <w:r w:rsidRPr="004E28C4">
        <w:rPr>
          <w:rFonts w:cstheme="minorHAnsi"/>
          <w:sz w:val="24"/>
          <w:szCs w:val="24"/>
        </w:rPr>
        <w:lastRenderedPageBreak/>
        <w:t>Muhasebe tarafından kaydedilen ve raporlanan tüm işlemler, borçlar ve alacaklar, kazançlar ve harcamalar mutlaka yasal mevzuat çerçevesinde gerçekleştirilmeli, gizli ve kayıt dışı hiçbir anlaşma ve kontrat yapılmamalı ve yanlış veya yanıltıcı kayıt tutulmamalıdır.</w:t>
      </w:r>
    </w:p>
    <w:p w14:paraId="350E6F4E" w14:textId="77777777" w:rsidR="00F076CE" w:rsidRPr="004E28C4" w:rsidRDefault="00F076CE" w:rsidP="00D26135">
      <w:pPr>
        <w:spacing w:before="120" w:after="0" w:line="240" w:lineRule="auto"/>
        <w:jc w:val="both"/>
        <w:rPr>
          <w:rFonts w:eastAsia="Times New Roman" w:cstheme="minorHAnsi"/>
          <w:bCs/>
          <w:sz w:val="24"/>
          <w:szCs w:val="24"/>
        </w:rPr>
      </w:pPr>
    </w:p>
    <w:p w14:paraId="1CC0086C" w14:textId="77777777" w:rsidR="007B7614" w:rsidRPr="004E28C4" w:rsidRDefault="007B7614" w:rsidP="007B7614">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cstheme="minorHAnsi"/>
          <w:b/>
          <w:bCs/>
          <w:sz w:val="24"/>
          <w:szCs w:val="24"/>
        </w:rPr>
        <w:t xml:space="preserve">Mesleki </w:t>
      </w:r>
      <w:r w:rsidR="00F07D38" w:rsidRPr="004E28C4">
        <w:rPr>
          <w:rFonts w:cstheme="minorHAnsi"/>
          <w:b/>
          <w:bCs/>
          <w:sz w:val="24"/>
          <w:szCs w:val="24"/>
        </w:rPr>
        <w:t>İtibarı</w:t>
      </w:r>
      <w:r w:rsidR="00CD2334" w:rsidRPr="004E28C4">
        <w:rPr>
          <w:rFonts w:cstheme="minorHAnsi"/>
          <w:b/>
          <w:bCs/>
          <w:sz w:val="24"/>
          <w:szCs w:val="24"/>
        </w:rPr>
        <w:t>nı</w:t>
      </w:r>
      <w:r w:rsidR="00F07D38" w:rsidRPr="004E28C4">
        <w:rPr>
          <w:rFonts w:cstheme="minorHAnsi"/>
          <w:b/>
          <w:bCs/>
          <w:sz w:val="24"/>
          <w:szCs w:val="24"/>
        </w:rPr>
        <w:t xml:space="preserve"> Korumak </w:t>
      </w:r>
    </w:p>
    <w:p w14:paraId="0E0FCC23" w14:textId="77777777" w:rsidR="007B7614" w:rsidRPr="004E28C4" w:rsidRDefault="007B7614" w:rsidP="007B7614">
      <w:pPr>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Yapılacak tüm çalışmalarda uluslararası standartlar doğrultusunda hareket edilmeli ve güncel gelişmeler sürekli takip edilmelidir. </w:t>
      </w:r>
      <w:r w:rsidR="003D7986" w:rsidRPr="004E28C4">
        <w:rPr>
          <w:rFonts w:eastAsia="Times New Roman" w:cstheme="minorHAnsi"/>
          <w:bCs/>
          <w:sz w:val="24"/>
          <w:szCs w:val="24"/>
        </w:rPr>
        <w:t>Ş</w:t>
      </w:r>
      <w:r w:rsidRPr="004E28C4">
        <w:rPr>
          <w:rFonts w:eastAsia="Times New Roman" w:cstheme="minorHAnsi"/>
          <w:bCs/>
          <w:sz w:val="24"/>
          <w:szCs w:val="24"/>
        </w:rPr>
        <w:t xml:space="preserve">irketi ve mesleği olumlu bir şekilde tanıtmak için profesyonel </w:t>
      </w:r>
      <w:r w:rsidR="003E0439" w:rsidRPr="004E28C4">
        <w:rPr>
          <w:rFonts w:eastAsia="Times New Roman" w:cstheme="minorHAnsi"/>
          <w:bCs/>
          <w:sz w:val="24"/>
          <w:szCs w:val="24"/>
        </w:rPr>
        <w:t>davranılmalıdır. Gerçekleştirilen çalışma</w:t>
      </w:r>
      <w:r w:rsidR="00F07D38" w:rsidRPr="004E28C4">
        <w:rPr>
          <w:rFonts w:eastAsia="Times New Roman" w:cstheme="minorHAnsi"/>
          <w:bCs/>
          <w:sz w:val="24"/>
          <w:szCs w:val="24"/>
        </w:rPr>
        <w:t>lar</w:t>
      </w:r>
      <w:r w:rsidR="003E0439" w:rsidRPr="004E28C4">
        <w:rPr>
          <w:rFonts w:eastAsia="Times New Roman" w:cstheme="minorHAnsi"/>
          <w:bCs/>
          <w:sz w:val="24"/>
          <w:szCs w:val="24"/>
        </w:rPr>
        <w:t xml:space="preserve"> kapsamında</w:t>
      </w:r>
      <w:r w:rsidR="003D7986" w:rsidRPr="004E28C4">
        <w:rPr>
          <w:rFonts w:eastAsia="Times New Roman" w:cstheme="minorHAnsi"/>
          <w:bCs/>
          <w:sz w:val="24"/>
          <w:szCs w:val="24"/>
        </w:rPr>
        <w:t xml:space="preserve"> tanımlanan</w:t>
      </w:r>
      <w:r w:rsidR="003E0439" w:rsidRPr="004E28C4">
        <w:rPr>
          <w:rFonts w:eastAsia="Times New Roman" w:cstheme="minorHAnsi"/>
          <w:bCs/>
          <w:sz w:val="24"/>
          <w:szCs w:val="24"/>
        </w:rPr>
        <w:t xml:space="preserve"> yükümlülükler yerine getirilmelidir. </w:t>
      </w:r>
    </w:p>
    <w:p w14:paraId="0F171756" w14:textId="77777777" w:rsidR="00F07D38" w:rsidRPr="004E28C4" w:rsidRDefault="009C5CE0" w:rsidP="00F07D38">
      <w:pPr>
        <w:spacing w:before="120" w:after="0" w:line="240" w:lineRule="auto"/>
        <w:jc w:val="both"/>
        <w:rPr>
          <w:rFonts w:cstheme="minorHAnsi"/>
          <w:sz w:val="24"/>
          <w:szCs w:val="24"/>
        </w:rPr>
      </w:pPr>
      <w:r w:rsidRPr="004E28C4">
        <w:rPr>
          <w:rFonts w:eastAsia="Times New Roman" w:cstheme="minorHAnsi"/>
          <w:bCs/>
          <w:sz w:val="24"/>
          <w:szCs w:val="24"/>
        </w:rPr>
        <w:t>Rekabeti önleyecek şekilde yapılan tüm davranışlar yasal mevzuat çerçevesinde yasaklanmı</w:t>
      </w:r>
      <w:r w:rsidR="00B02E79" w:rsidRPr="004E28C4">
        <w:rPr>
          <w:rFonts w:eastAsia="Times New Roman" w:cstheme="minorHAnsi"/>
          <w:bCs/>
          <w:sz w:val="24"/>
          <w:szCs w:val="24"/>
        </w:rPr>
        <w:t>ştır ve kesinlikle uyulur. M</w:t>
      </w:r>
      <w:r w:rsidRPr="004E28C4">
        <w:rPr>
          <w:rFonts w:eastAsia="Times New Roman" w:cstheme="minorHAnsi"/>
          <w:bCs/>
          <w:sz w:val="24"/>
          <w:szCs w:val="24"/>
        </w:rPr>
        <w:t>üşterilerimizin en uygun şartlarda hizmet alabilmesi için adil rekabet koşulları dikkate alınarak meslek itibarı korunmalıdır.</w:t>
      </w:r>
      <w:r w:rsidR="00F07D38" w:rsidRPr="004E28C4">
        <w:rPr>
          <w:rFonts w:cstheme="minorHAnsi"/>
          <w:sz w:val="24"/>
          <w:szCs w:val="24"/>
        </w:rPr>
        <w:t xml:space="preserve"> </w:t>
      </w:r>
    </w:p>
    <w:p w14:paraId="03E6EFB3" w14:textId="77777777" w:rsidR="00F07D38" w:rsidRPr="004E28C4" w:rsidRDefault="00F07D38" w:rsidP="00F07D38">
      <w:pPr>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Ayrıca, </w:t>
      </w:r>
      <w:r w:rsidR="003D7986" w:rsidRPr="004E28C4">
        <w:rPr>
          <w:rFonts w:eastAsia="Times New Roman" w:cstheme="minorHAnsi"/>
          <w:bCs/>
          <w:sz w:val="24"/>
          <w:szCs w:val="24"/>
        </w:rPr>
        <w:t xml:space="preserve">politika, </w:t>
      </w:r>
      <w:r w:rsidRPr="004E28C4">
        <w:rPr>
          <w:rFonts w:eastAsia="Times New Roman" w:cstheme="minorHAnsi"/>
          <w:bCs/>
          <w:sz w:val="24"/>
          <w:szCs w:val="24"/>
        </w:rPr>
        <w:t xml:space="preserve">bağış, yardım, sponsorluk ve üyeliklerle şirketimize dürüst veya yasal yollarla elde edilemeyecek ya da rüşvet olarak algılanabilecek şekilde haksız avantaj </w:t>
      </w:r>
      <w:r w:rsidR="003D7986" w:rsidRPr="004E28C4">
        <w:rPr>
          <w:rFonts w:eastAsia="Times New Roman" w:cstheme="minorHAnsi"/>
          <w:bCs/>
          <w:sz w:val="24"/>
          <w:szCs w:val="24"/>
        </w:rPr>
        <w:t xml:space="preserve">sağlayacak </w:t>
      </w:r>
      <w:r w:rsidRPr="004E28C4">
        <w:rPr>
          <w:rFonts w:eastAsia="Times New Roman" w:cstheme="minorHAnsi"/>
          <w:bCs/>
          <w:sz w:val="24"/>
          <w:szCs w:val="24"/>
        </w:rPr>
        <w:t xml:space="preserve">herhangi bir faaliyete yardım sağlanmamalıdır. </w:t>
      </w:r>
    </w:p>
    <w:p w14:paraId="2B63A230" w14:textId="77777777" w:rsidR="00F076CE" w:rsidRPr="004E28C4" w:rsidRDefault="00F076CE" w:rsidP="00F07D38">
      <w:pPr>
        <w:spacing w:before="80" w:after="0" w:line="240" w:lineRule="auto"/>
        <w:jc w:val="both"/>
        <w:rPr>
          <w:rFonts w:eastAsia="Times New Roman" w:cstheme="minorHAnsi"/>
          <w:bCs/>
          <w:sz w:val="24"/>
          <w:szCs w:val="24"/>
        </w:rPr>
      </w:pPr>
    </w:p>
    <w:p w14:paraId="4D865502" w14:textId="77777777" w:rsidR="003E0439" w:rsidRPr="004E28C4" w:rsidRDefault="00324059" w:rsidP="003E0439">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cstheme="minorHAnsi"/>
          <w:b/>
          <w:bCs/>
          <w:sz w:val="24"/>
          <w:szCs w:val="24"/>
        </w:rPr>
        <w:t xml:space="preserve">Saygılı </w:t>
      </w:r>
      <w:r w:rsidR="003D7986" w:rsidRPr="004E28C4">
        <w:rPr>
          <w:rFonts w:cstheme="minorHAnsi"/>
          <w:b/>
          <w:bCs/>
          <w:sz w:val="24"/>
          <w:szCs w:val="24"/>
        </w:rPr>
        <w:t xml:space="preserve">Davranmak </w:t>
      </w:r>
    </w:p>
    <w:p w14:paraId="3578034C" w14:textId="77777777" w:rsidR="0007631F" w:rsidRPr="004E28C4" w:rsidRDefault="0007631F" w:rsidP="000405F0">
      <w:pPr>
        <w:spacing w:before="80" w:after="0" w:line="240" w:lineRule="auto"/>
        <w:jc w:val="both"/>
        <w:rPr>
          <w:rFonts w:eastAsia="Times New Roman" w:cstheme="minorHAnsi"/>
          <w:bCs/>
          <w:sz w:val="24"/>
          <w:szCs w:val="24"/>
        </w:rPr>
      </w:pPr>
      <w:r w:rsidRPr="004E28C4">
        <w:rPr>
          <w:rFonts w:eastAsia="Times New Roman" w:cstheme="minorHAnsi"/>
          <w:bCs/>
          <w:sz w:val="24"/>
          <w:szCs w:val="24"/>
        </w:rPr>
        <w:t>TSKB GD adına yapılan tüm faaliyetlerde mutlaka saygı çerçevesinde, kültürel hassasiyetler</w:t>
      </w:r>
      <w:r w:rsidR="00CF0AD6" w:rsidRPr="004E28C4">
        <w:rPr>
          <w:rFonts w:eastAsia="Times New Roman" w:cstheme="minorHAnsi"/>
          <w:bCs/>
          <w:sz w:val="24"/>
          <w:szCs w:val="24"/>
        </w:rPr>
        <w:t xml:space="preserve">i de </w:t>
      </w:r>
      <w:r w:rsidRPr="004E28C4">
        <w:rPr>
          <w:rFonts w:eastAsia="Times New Roman" w:cstheme="minorHAnsi"/>
          <w:bCs/>
          <w:sz w:val="24"/>
          <w:szCs w:val="24"/>
        </w:rPr>
        <w:t xml:space="preserve">dikkate alacak şekilde </w:t>
      </w:r>
      <w:r w:rsidR="003D7986" w:rsidRPr="004E28C4">
        <w:rPr>
          <w:rFonts w:eastAsia="Times New Roman" w:cstheme="minorHAnsi"/>
          <w:bCs/>
          <w:sz w:val="24"/>
          <w:szCs w:val="24"/>
        </w:rPr>
        <w:t>davranılmalıdır</w:t>
      </w:r>
      <w:r w:rsidR="00CF0AD6" w:rsidRPr="004E28C4">
        <w:rPr>
          <w:rFonts w:eastAsia="Times New Roman" w:cstheme="minorHAnsi"/>
          <w:bCs/>
          <w:sz w:val="24"/>
          <w:szCs w:val="24"/>
        </w:rPr>
        <w:t>.</w:t>
      </w:r>
    </w:p>
    <w:p w14:paraId="58233EB8" w14:textId="77777777" w:rsidR="00E76B6C" w:rsidRPr="004E28C4" w:rsidRDefault="0007631F" w:rsidP="000405F0">
      <w:pPr>
        <w:spacing w:before="80" w:after="0" w:line="240" w:lineRule="auto"/>
        <w:jc w:val="both"/>
        <w:rPr>
          <w:rFonts w:eastAsia="Times New Roman" w:cstheme="minorHAnsi"/>
          <w:bCs/>
          <w:sz w:val="24"/>
          <w:szCs w:val="24"/>
        </w:rPr>
      </w:pPr>
      <w:r w:rsidRPr="004E28C4">
        <w:rPr>
          <w:rFonts w:eastAsia="Times New Roman" w:cstheme="minorHAnsi"/>
          <w:bCs/>
          <w:sz w:val="24"/>
          <w:szCs w:val="24"/>
        </w:rPr>
        <w:t>Sözleşmeli ve potansiyel müşterilerimize</w:t>
      </w:r>
      <w:r w:rsidR="00CF0AD6" w:rsidRPr="004E28C4">
        <w:rPr>
          <w:rFonts w:eastAsia="Times New Roman" w:cstheme="minorHAnsi"/>
          <w:bCs/>
          <w:sz w:val="24"/>
          <w:szCs w:val="24"/>
        </w:rPr>
        <w:t xml:space="preserve">, </w:t>
      </w:r>
      <w:r w:rsidRPr="004E28C4">
        <w:rPr>
          <w:rFonts w:eastAsia="Times New Roman" w:cstheme="minorHAnsi"/>
          <w:bCs/>
          <w:sz w:val="24"/>
          <w:szCs w:val="24"/>
        </w:rPr>
        <w:t>şirket faaliyetleri kapsamında irtibat kurulan herkes</w:t>
      </w:r>
      <w:r w:rsidR="00CF0AD6" w:rsidRPr="004E28C4">
        <w:rPr>
          <w:rFonts w:eastAsia="Times New Roman" w:cstheme="minorHAnsi"/>
          <w:bCs/>
          <w:sz w:val="24"/>
          <w:szCs w:val="24"/>
        </w:rPr>
        <w:t>e</w:t>
      </w:r>
      <w:r w:rsidRPr="004E28C4">
        <w:rPr>
          <w:rFonts w:eastAsia="Times New Roman" w:cstheme="minorHAnsi"/>
          <w:bCs/>
          <w:sz w:val="24"/>
          <w:szCs w:val="24"/>
        </w:rPr>
        <w:t xml:space="preserve"> her zaman saygılı davranışlarda bulunulmalıdır.</w:t>
      </w:r>
      <w:r w:rsidR="00CF0AD6" w:rsidRPr="004E28C4">
        <w:rPr>
          <w:rFonts w:eastAsia="Times New Roman" w:cstheme="minorHAnsi"/>
          <w:bCs/>
          <w:sz w:val="24"/>
          <w:szCs w:val="24"/>
        </w:rPr>
        <w:t xml:space="preserve"> </w:t>
      </w:r>
      <w:r w:rsidRPr="004E28C4">
        <w:rPr>
          <w:rFonts w:eastAsia="Times New Roman" w:cstheme="minorHAnsi"/>
          <w:bCs/>
          <w:sz w:val="24"/>
          <w:szCs w:val="24"/>
        </w:rPr>
        <w:t xml:space="preserve">Irk, cinsiyet, </w:t>
      </w:r>
      <w:r w:rsidR="009C5CE0" w:rsidRPr="004E28C4">
        <w:rPr>
          <w:rFonts w:eastAsia="Times New Roman" w:cstheme="minorHAnsi"/>
          <w:bCs/>
          <w:sz w:val="24"/>
          <w:szCs w:val="24"/>
        </w:rPr>
        <w:t>yaş, din vb. konular doğrultusunda ayrımcılık yapılmamalı</w:t>
      </w:r>
      <w:r w:rsidR="00A670E1" w:rsidRPr="004E28C4">
        <w:rPr>
          <w:rFonts w:eastAsia="Times New Roman" w:cstheme="minorHAnsi"/>
          <w:bCs/>
          <w:sz w:val="24"/>
          <w:szCs w:val="24"/>
        </w:rPr>
        <w:t>, ahlaki kurallara ve mevzuata aykırı davranışlarda bulunulmamalıdır.</w:t>
      </w:r>
    </w:p>
    <w:p w14:paraId="395D1209" w14:textId="77777777" w:rsidR="00F076CE" w:rsidRPr="004E28C4" w:rsidRDefault="00F076CE" w:rsidP="000405F0">
      <w:pPr>
        <w:spacing w:before="80" w:after="0" w:line="240" w:lineRule="auto"/>
        <w:jc w:val="both"/>
        <w:rPr>
          <w:rFonts w:eastAsia="Times New Roman" w:cstheme="minorHAnsi"/>
          <w:bCs/>
          <w:sz w:val="24"/>
          <w:szCs w:val="24"/>
        </w:rPr>
      </w:pPr>
    </w:p>
    <w:p w14:paraId="5B29F6F4" w14:textId="77777777" w:rsidR="000405F0" w:rsidRPr="004E28C4" w:rsidRDefault="000405F0" w:rsidP="00A670E1">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eastAsia="Times New Roman" w:cstheme="minorHAnsi"/>
          <w:b/>
          <w:bCs/>
          <w:sz w:val="24"/>
          <w:szCs w:val="24"/>
        </w:rPr>
        <w:t>Sorumluluk Sahibi Olmak</w:t>
      </w:r>
    </w:p>
    <w:p w14:paraId="73F3CDDF" w14:textId="77777777" w:rsidR="009D2F40" w:rsidRPr="004E28C4" w:rsidRDefault="006A7DB6" w:rsidP="000405F0">
      <w:pPr>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Şirketimiz adına gerçekleştirilen tüm eylemlerden görev tanımlarıyla belirlendiği şekilde ilgili kişiler sorumludur. </w:t>
      </w:r>
      <w:r w:rsidR="009D2F40" w:rsidRPr="004E28C4">
        <w:rPr>
          <w:rFonts w:eastAsia="Times New Roman" w:cstheme="minorHAnsi"/>
          <w:bCs/>
          <w:sz w:val="24"/>
          <w:szCs w:val="24"/>
        </w:rPr>
        <w:t>Yasal</w:t>
      </w:r>
      <w:r w:rsidR="00CF0AD6" w:rsidRPr="004E28C4">
        <w:rPr>
          <w:rFonts w:eastAsia="Times New Roman" w:cstheme="minorHAnsi"/>
          <w:bCs/>
          <w:sz w:val="24"/>
          <w:szCs w:val="24"/>
        </w:rPr>
        <w:t xml:space="preserve"> sorumlulukların yanı sıra</w:t>
      </w:r>
      <w:r w:rsidR="009D2F40" w:rsidRPr="004E28C4">
        <w:rPr>
          <w:rFonts w:eastAsia="Times New Roman" w:cstheme="minorHAnsi"/>
          <w:bCs/>
          <w:sz w:val="24"/>
          <w:szCs w:val="24"/>
        </w:rPr>
        <w:t xml:space="preserve"> müşterilere, tedarikçilere, çalışanlara, rakiplere, topluma ve şirkete karşı sorumluluklarımız bulunmaktadır.</w:t>
      </w:r>
    </w:p>
    <w:p w14:paraId="6B2DDF0B" w14:textId="63D5B907" w:rsidR="006A7DB6" w:rsidRPr="004E28C4" w:rsidRDefault="006A7DB6" w:rsidP="000405F0">
      <w:pPr>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Tüm taraflara karşı sorumluluklarda her zaman özen ve titizlikle hareket edilmelidir. Yapılan çalışmalara </w:t>
      </w:r>
      <w:r w:rsidR="00CF0AD6" w:rsidRPr="004E28C4">
        <w:rPr>
          <w:rFonts w:eastAsia="Times New Roman" w:cstheme="minorHAnsi"/>
          <w:bCs/>
          <w:sz w:val="24"/>
          <w:szCs w:val="24"/>
        </w:rPr>
        <w:t>ilişkin</w:t>
      </w:r>
      <w:r w:rsidRPr="004E28C4">
        <w:rPr>
          <w:rFonts w:eastAsia="Times New Roman" w:cstheme="minorHAnsi"/>
          <w:bCs/>
          <w:sz w:val="24"/>
          <w:szCs w:val="24"/>
        </w:rPr>
        <w:t xml:space="preserve"> gelecek her türlü </w:t>
      </w:r>
      <w:r w:rsidR="00937FBB" w:rsidRPr="004E28C4">
        <w:rPr>
          <w:rFonts w:eastAsia="Times New Roman" w:cstheme="minorHAnsi"/>
          <w:bCs/>
          <w:sz w:val="24"/>
          <w:szCs w:val="24"/>
        </w:rPr>
        <w:t>şikâyet</w:t>
      </w:r>
      <w:r w:rsidRPr="004E28C4">
        <w:rPr>
          <w:rFonts w:eastAsia="Times New Roman" w:cstheme="minorHAnsi"/>
          <w:bCs/>
          <w:sz w:val="24"/>
          <w:szCs w:val="24"/>
        </w:rPr>
        <w:t xml:space="preserve"> konusuna uygun ve profesyonel bir şekilde yanıt verilir, müşteri memnuniyeti esas alınır.</w:t>
      </w:r>
    </w:p>
    <w:p w14:paraId="3A3CA06E" w14:textId="4B3010DA" w:rsidR="00F076CE" w:rsidRPr="004E28C4" w:rsidRDefault="009C5CE0" w:rsidP="000405F0">
      <w:pPr>
        <w:spacing w:before="80" w:after="0" w:line="240" w:lineRule="auto"/>
        <w:jc w:val="both"/>
        <w:rPr>
          <w:rFonts w:eastAsia="Times New Roman" w:cstheme="minorHAnsi"/>
          <w:bCs/>
          <w:sz w:val="24"/>
          <w:szCs w:val="24"/>
        </w:rPr>
      </w:pPr>
      <w:r w:rsidRPr="004E28C4">
        <w:rPr>
          <w:rFonts w:eastAsia="Times New Roman" w:cstheme="minorHAnsi"/>
          <w:bCs/>
          <w:sz w:val="24"/>
          <w:szCs w:val="24"/>
        </w:rPr>
        <w:t>Şirketimiz adına gerçekleştirilen tüm faaliyetler Türkiye Cumhuriyeti yasaları hukuk çerçevesinde yürütülür, yasal olarak düzenleyici kurum ve kuruluşlara bilgiler doğru, tam ve anlaşılabilir şekilde sunulur.</w:t>
      </w:r>
    </w:p>
    <w:p w14:paraId="300D5583" w14:textId="77777777" w:rsidR="004E28C4" w:rsidRPr="004E28C4" w:rsidRDefault="004E28C4" w:rsidP="000405F0">
      <w:pPr>
        <w:spacing w:before="80" w:after="0" w:line="240" w:lineRule="auto"/>
        <w:jc w:val="both"/>
        <w:rPr>
          <w:rFonts w:eastAsia="Times New Roman" w:cstheme="minorHAnsi"/>
          <w:bCs/>
          <w:sz w:val="24"/>
          <w:szCs w:val="24"/>
        </w:rPr>
      </w:pPr>
    </w:p>
    <w:p w14:paraId="7D6D8C6A" w14:textId="77777777" w:rsidR="006A7DB6" w:rsidRPr="004E28C4" w:rsidRDefault="006A7DB6" w:rsidP="00A670E1">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eastAsia="Times New Roman" w:cstheme="minorHAnsi"/>
          <w:b/>
          <w:bCs/>
          <w:sz w:val="24"/>
          <w:szCs w:val="24"/>
        </w:rPr>
        <w:t>Veri Gizliliği</w:t>
      </w:r>
    </w:p>
    <w:p w14:paraId="6EB0BE55" w14:textId="77777777" w:rsidR="00CF0AD6" w:rsidRPr="004E28C4" w:rsidRDefault="006A7DB6" w:rsidP="00A670E1">
      <w:pPr>
        <w:spacing w:before="80" w:after="0" w:line="240" w:lineRule="auto"/>
        <w:jc w:val="both"/>
        <w:rPr>
          <w:rFonts w:eastAsia="Times New Roman" w:cstheme="minorHAnsi"/>
          <w:bCs/>
          <w:sz w:val="24"/>
          <w:szCs w:val="24"/>
        </w:rPr>
      </w:pPr>
      <w:r w:rsidRPr="004E28C4">
        <w:rPr>
          <w:rFonts w:eastAsia="Times New Roman" w:cstheme="minorHAnsi"/>
          <w:bCs/>
          <w:sz w:val="24"/>
          <w:szCs w:val="24"/>
        </w:rPr>
        <w:t>TSKB GD çalışanları, şirkete ait kamuya açık olmayan bilgileri hiçbir şekilde üçüncü bir tarafla paylaşamaz</w:t>
      </w:r>
      <w:r w:rsidR="00CF0AD6" w:rsidRPr="004E28C4">
        <w:rPr>
          <w:rFonts w:eastAsia="Times New Roman" w:cstheme="minorHAnsi"/>
          <w:bCs/>
          <w:sz w:val="24"/>
          <w:szCs w:val="24"/>
        </w:rPr>
        <w:t xml:space="preserve"> ve Kişisel Verilerin Korunması Kanunu kapsamında faaliyetlerini yürütür</w:t>
      </w:r>
      <w:r w:rsidRPr="004E28C4">
        <w:rPr>
          <w:rFonts w:eastAsia="Times New Roman" w:cstheme="minorHAnsi"/>
          <w:bCs/>
          <w:sz w:val="24"/>
          <w:szCs w:val="24"/>
        </w:rPr>
        <w:t>. Veri</w:t>
      </w:r>
      <w:r w:rsidR="00CF0AD6" w:rsidRPr="004E28C4">
        <w:rPr>
          <w:rFonts w:eastAsia="Times New Roman" w:cstheme="minorHAnsi"/>
          <w:bCs/>
          <w:sz w:val="24"/>
          <w:szCs w:val="24"/>
        </w:rPr>
        <w:t>leri</w:t>
      </w:r>
      <w:r w:rsidRPr="004E28C4">
        <w:rPr>
          <w:rFonts w:eastAsia="Times New Roman" w:cstheme="minorHAnsi"/>
          <w:bCs/>
          <w:sz w:val="24"/>
          <w:szCs w:val="24"/>
        </w:rPr>
        <w:t>n kamuya açık bir bilgi olup olmadığına ilişkin herhangi bir konuda</w:t>
      </w:r>
      <w:r w:rsidR="00CF0AD6" w:rsidRPr="004E28C4">
        <w:rPr>
          <w:rFonts w:eastAsia="Times New Roman" w:cstheme="minorHAnsi"/>
          <w:bCs/>
          <w:sz w:val="24"/>
          <w:szCs w:val="24"/>
        </w:rPr>
        <w:t xml:space="preserve"> tereddüt edildiğinde,</w:t>
      </w:r>
      <w:r w:rsidRPr="004E28C4">
        <w:rPr>
          <w:rFonts w:eastAsia="Times New Roman" w:cstheme="minorHAnsi"/>
          <w:bCs/>
          <w:sz w:val="24"/>
          <w:szCs w:val="24"/>
        </w:rPr>
        <w:t xml:space="preserve"> </w:t>
      </w:r>
      <w:r w:rsidR="00CF0AD6" w:rsidRPr="004E28C4">
        <w:rPr>
          <w:rFonts w:eastAsia="Times New Roman" w:cstheme="minorHAnsi"/>
          <w:bCs/>
          <w:sz w:val="24"/>
          <w:szCs w:val="24"/>
        </w:rPr>
        <w:t xml:space="preserve">çalışanlar </w:t>
      </w:r>
      <w:r w:rsidRPr="004E28C4">
        <w:rPr>
          <w:rFonts w:eastAsia="Times New Roman" w:cstheme="minorHAnsi"/>
          <w:bCs/>
          <w:sz w:val="24"/>
          <w:szCs w:val="24"/>
        </w:rPr>
        <w:t xml:space="preserve">üst yöneticisine veya etik yöneticisinin görüşüne doğrudan başvurur. Şirkete ait gizli bilgilerin kontrolsüz ortamlarda bırakılmaması, toplu alanlarda bu bilgilerden bahsedilmemesi gerekmektedir. </w:t>
      </w:r>
    </w:p>
    <w:p w14:paraId="0D82BE97" w14:textId="77777777" w:rsidR="00A670E1" w:rsidRPr="004E28C4" w:rsidRDefault="006A7DB6" w:rsidP="00A670E1">
      <w:pPr>
        <w:spacing w:before="80" w:after="0" w:line="240" w:lineRule="auto"/>
        <w:jc w:val="both"/>
        <w:rPr>
          <w:rFonts w:eastAsia="Times New Roman" w:cstheme="minorHAnsi"/>
          <w:bCs/>
          <w:sz w:val="24"/>
          <w:szCs w:val="24"/>
        </w:rPr>
      </w:pPr>
      <w:r w:rsidRPr="004E28C4">
        <w:rPr>
          <w:rFonts w:eastAsia="Times New Roman" w:cstheme="minorHAnsi"/>
          <w:bCs/>
          <w:sz w:val="24"/>
          <w:szCs w:val="24"/>
        </w:rPr>
        <w:lastRenderedPageBreak/>
        <w:t>İş akdi sona erse dahi, işten ayrılan kişiler şirketin sahip olduğu bilgileri şirket dışarısına çıkartamaz.</w:t>
      </w:r>
      <w:r w:rsidR="00A670E1" w:rsidRPr="004E28C4">
        <w:rPr>
          <w:rFonts w:eastAsia="Times New Roman" w:cstheme="minorHAnsi"/>
          <w:bCs/>
          <w:sz w:val="24"/>
          <w:szCs w:val="24"/>
        </w:rPr>
        <w:t xml:space="preserve"> Bununla birlikte, çalışanlara ait bilgiler kişiye özel olarak paylaşılır ve bu kişiler tarafından bu bilgiler gizli tutulur. </w:t>
      </w:r>
    </w:p>
    <w:p w14:paraId="6BD65622" w14:textId="77777777" w:rsidR="00A670E1" w:rsidRPr="004E28C4" w:rsidRDefault="00A670E1" w:rsidP="006A7DB6">
      <w:pPr>
        <w:spacing w:before="80" w:after="0" w:line="240" w:lineRule="auto"/>
        <w:jc w:val="both"/>
        <w:rPr>
          <w:rFonts w:cstheme="minorHAnsi"/>
          <w:sz w:val="24"/>
          <w:szCs w:val="24"/>
        </w:rPr>
      </w:pPr>
      <w:r w:rsidRPr="004E28C4">
        <w:rPr>
          <w:rFonts w:eastAsia="Times New Roman" w:cstheme="minorHAnsi"/>
          <w:bCs/>
          <w:sz w:val="24"/>
          <w:szCs w:val="24"/>
        </w:rPr>
        <w:t xml:space="preserve">Ayrıca, şirket çalışanlarımızın ayrıldıktan sonra dahi, şirket faaliyetleri kapsamında edindiği bilgilerin ticaretini yapması yasaktır. </w:t>
      </w:r>
      <w:r w:rsidRPr="004E28C4">
        <w:rPr>
          <w:rFonts w:cstheme="minorHAnsi"/>
          <w:sz w:val="24"/>
          <w:szCs w:val="24"/>
        </w:rPr>
        <w:t>Amacı fark etmeksizin, şirket tarafından geliştirilen veya satın alınan yazılım ve donanım</w:t>
      </w:r>
      <w:r w:rsidR="00CF0AD6" w:rsidRPr="004E28C4">
        <w:rPr>
          <w:rFonts w:cstheme="minorHAnsi"/>
          <w:sz w:val="24"/>
          <w:szCs w:val="24"/>
        </w:rPr>
        <w:t>ları</w:t>
      </w:r>
      <w:r w:rsidRPr="004E28C4">
        <w:rPr>
          <w:rFonts w:cstheme="minorHAnsi"/>
          <w:sz w:val="24"/>
          <w:szCs w:val="24"/>
        </w:rPr>
        <w:t>n yetkisiz ve izinsiz olarak kullanımı ve kopyalanması veri gizliliğini ihlal etmektedir.</w:t>
      </w:r>
    </w:p>
    <w:p w14:paraId="1748F8FE" w14:textId="77777777" w:rsidR="00F076CE" w:rsidRPr="004E28C4" w:rsidRDefault="00F076CE" w:rsidP="006A7DB6">
      <w:pPr>
        <w:spacing w:before="80" w:after="0" w:line="240" w:lineRule="auto"/>
        <w:jc w:val="both"/>
        <w:rPr>
          <w:rFonts w:eastAsia="Times New Roman" w:cstheme="minorHAnsi"/>
          <w:bCs/>
          <w:sz w:val="24"/>
          <w:szCs w:val="24"/>
        </w:rPr>
      </w:pPr>
    </w:p>
    <w:p w14:paraId="18B347CC" w14:textId="77777777" w:rsidR="00B932E9" w:rsidRPr="004E28C4" w:rsidRDefault="00B932E9" w:rsidP="00B932E9">
      <w:pPr>
        <w:pStyle w:val="ListParagraph"/>
        <w:numPr>
          <w:ilvl w:val="1"/>
          <w:numId w:val="3"/>
        </w:numPr>
        <w:tabs>
          <w:tab w:val="left" w:pos="567"/>
          <w:tab w:val="left" w:pos="851"/>
        </w:tabs>
        <w:spacing w:before="80" w:after="0" w:line="240" w:lineRule="auto"/>
        <w:ind w:left="709" w:hanging="709"/>
        <w:contextualSpacing w:val="0"/>
        <w:jc w:val="both"/>
        <w:rPr>
          <w:rFonts w:eastAsia="Times New Roman" w:cstheme="minorHAnsi"/>
          <w:b/>
          <w:bCs/>
          <w:sz w:val="24"/>
          <w:szCs w:val="24"/>
        </w:rPr>
      </w:pPr>
      <w:r w:rsidRPr="004E28C4">
        <w:rPr>
          <w:rFonts w:eastAsia="Times New Roman" w:cstheme="minorHAnsi"/>
          <w:b/>
          <w:bCs/>
          <w:sz w:val="24"/>
          <w:szCs w:val="24"/>
        </w:rPr>
        <w:t>Şirket Temsili</w:t>
      </w:r>
    </w:p>
    <w:p w14:paraId="30D610E3" w14:textId="77777777" w:rsidR="00B932E9" w:rsidRPr="004E28C4" w:rsidRDefault="00B932E9" w:rsidP="00B932E9">
      <w:pPr>
        <w:tabs>
          <w:tab w:val="left" w:pos="567"/>
          <w:tab w:val="left" w:pos="851"/>
        </w:tabs>
        <w:spacing w:before="80" w:after="0" w:line="240" w:lineRule="auto"/>
        <w:jc w:val="both"/>
        <w:rPr>
          <w:rFonts w:eastAsia="Times New Roman" w:cstheme="minorHAnsi"/>
          <w:bCs/>
          <w:sz w:val="24"/>
          <w:szCs w:val="24"/>
        </w:rPr>
      </w:pPr>
      <w:r w:rsidRPr="004E28C4">
        <w:rPr>
          <w:rFonts w:eastAsia="Times New Roman" w:cstheme="minorHAnsi"/>
          <w:bCs/>
          <w:sz w:val="24"/>
          <w:szCs w:val="24"/>
        </w:rPr>
        <w:t xml:space="preserve">TSKB GD çalışanları, şirket faaliyetleri haricinde, şirket politikalarına aykırı olmamak kaydıyla </w:t>
      </w:r>
      <w:r w:rsidR="004237EA" w:rsidRPr="004E28C4">
        <w:rPr>
          <w:rFonts w:eastAsia="Times New Roman" w:cstheme="minorHAnsi"/>
          <w:bCs/>
          <w:sz w:val="24"/>
          <w:szCs w:val="24"/>
        </w:rPr>
        <w:t>basında paylaşılmak üzere</w:t>
      </w:r>
      <w:r w:rsidR="00424A29" w:rsidRPr="004E28C4">
        <w:rPr>
          <w:rFonts w:eastAsia="Times New Roman" w:cstheme="minorHAnsi"/>
          <w:bCs/>
          <w:sz w:val="24"/>
          <w:szCs w:val="24"/>
        </w:rPr>
        <w:t xml:space="preserve"> </w:t>
      </w:r>
      <w:r w:rsidR="004237EA" w:rsidRPr="004E28C4">
        <w:rPr>
          <w:rFonts w:eastAsia="Times New Roman" w:cstheme="minorHAnsi"/>
          <w:bCs/>
          <w:sz w:val="24"/>
          <w:szCs w:val="24"/>
        </w:rPr>
        <w:t xml:space="preserve">yazılar yazabilir </w:t>
      </w:r>
      <w:r w:rsidR="00424A29" w:rsidRPr="004E28C4">
        <w:rPr>
          <w:rFonts w:eastAsia="Times New Roman" w:cstheme="minorHAnsi"/>
          <w:bCs/>
          <w:sz w:val="24"/>
          <w:szCs w:val="24"/>
        </w:rPr>
        <w:t xml:space="preserve">veya konuşmacı olarak görev alabilir. </w:t>
      </w:r>
      <w:r w:rsidR="00324169" w:rsidRPr="004E28C4">
        <w:rPr>
          <w:rFonts w:eastAsia="Times New Roman" w:cstheme="minorHAnsi"/>
          <w:bCs/>
          <w:sz w:val="24"/>
          <w:szCs w:val="24"/>
        </w:rPr>
        <w:t>Bu tarz faaliyetlerde</w:t>
      </w:r>
      <w:r w:rsidR="00424A29" w:rsidRPr="004E28C4">
        <w:rPr>
          <w:rFonts w:eastAsia="Times New Roman" w:cstheme="minorHAnsi"/>
          <w:bCs/>
          <w:sz w:val="24"/>
          <w:szCs w:val="24"/>
        </w:rPr>
        <w:t xml:space="preserve"> üst yöneticinin onayı</w:t>
      </w:r>
      <w:r w:rsidR="00CF0AD6" w:rsidRPr="004E28C4">
        <w:rPr>
          <w:rFonts w:eastAsia="Times New Roman" w:cstheme="minorHAnsi"/>
          <w:bCs/>
          <w:sz w:val="24"/>
          <w:szCs w:val="24"/>
        </w:rPr>
        <w:t>nın</w:t>
      </w:r>
      <w:r w:rsidR="00424A29" w:rsidRPr="004E28C4">
        <w:rPr>
          <w:rFonts w:eastAsia="Times New Roman" w:cstheme="minorHAnsi"/>
          <w:bCs/>
          <w:sz w:val="24"/>
          <w:szCs w:val="24"/>
        </w:rPr>
        <w:t xml:space="preserve"> mutlaka alınma</w:t>
      </w:r>
      <w:r w:rsidR="00CF0AD6" w:rsidRPr="004E28C4">
        <w:rPr>
          <w:rFonts w:eastAsia="Times New Roman" w:cstheme="minorHAnsi"/>
          <w:bCs/>
          <w:sz w:val="24"/>
          <w:szCs w:val="24"/>
        </w:rPr>
        <w:t>sı</w:t>
      </w:r>
      <w:r w:rsidR="00424A29" w:rsidRPr="004E28C4">
        <w:rPr>
          <w:rFonts w:eastAsia="Times New Roman" w:cstheme="minorHAnsi"/>
          <w:bCs/>
          <w:sz w:val="24"/>
          <w:szCs w:val="24"/>
        </w:rPr>
        <w:t>, basında</w:t>
      </w:r>
      <w:r w:rsidR="00324169" w:rsidRPr="004E28C4">
        <w:rPr>
          <w:rFonts w:eastAsia="Times New Roman" w:cstheme="minorHAnsi"/>
          <w:bCs/>
          <w:sz w:val="24"/>
          <w:szCs w:val="24"/>
        </w:rPr>
        <w:t xml:space="preserve"> ve görsel medyada</w:t>
      </w:r>
      <w:r w:rsidR="00424A29" w:rsidRPr="004E28C4">
        <w:rPr>
          <w:rFonts w:eastAsia="Times New Roman" w:cstheme="minorHAnsi"/>
          <w:bCs/>
          <w:sz w:val="24"/>
          <w:szCs w:val="24"/>
        </w:rPr>
        <w:t xml:space="preserve"> şirket itibarını olumsuz etkileyecek şekilde her türlü açıklama ve davranıştan kaçınılması gerekmektedir.</w:t>
      </w:r>
      <w:r w:rsidR="00401BA6" w:rsidRPr="004E28C4">
        <w:rPr>
          <w:rFonts w:eastAsia="Times New Roman" w:cstheme="minorHAnsi"/>
          <w:bCs/>
          <w:sz w:val="24"/>
          <w:szCs w:val="24"/>
        </w:rPr>
        <w:t xml:space="preserve"> </w:t>
      </w:r>
      <w:r w:rsidR="004237EA" w:rsidRPr="004E28C4">
        <w:rPr>
          <w:rFonts w:eastAsia="Times New Roman" w:cstheme="minorHAnsi"/>
          <w:bCs/>
          <w:sz w:val="24"/>
          <w:szCs w:val="24"/>
        </w:rPr>
        <w:t>Çalışanların s</w:t>
      </w:r>
      <w:r w:rsidR="00401BA6" w:rsidRPr="004E28C4">
        <w:rPr>
          <w:rFonts w:eastAsia="Times New Roman" w:cstheme="minorHAnsi"/>
          <w:bCs/>
          <w:sz w:val="24"/>
          <w:szCs w:val="24"/>
        </w:rPr>
        <w:t xml:space="preserve">osyal medya paylaşımları için ‘Sosyal Medya Siteleri Kullanım İlkeleri’ doğrultusunda hareket etmeleri beklenmektedir.  </w:t>
      </w:r>
    </w:p>
    <w:p w14:paraId="2026A8B4" w14:textId="77777777" w:rsidR="00F076CE" w:rsidRPr="004E28C4" w:rsidRDefault="00F076CE" w:rsidP="00B932E9">
      <w:pPr>
        <w:tabs>
          <w:tab w:val="left" w:pos="567"/>
          <w:tab w:val="left" w:pos="851"/>
        </w:tabs>
        <w:spacing w:before="80" w:after="0" w:line="240" w:lineRule="auto"/>
        <w:jc w:val="both"/>
        <w:rPr>
          <w:rFonts w:eastAsia="Times New Roman" w:cstheme="minorHAnsi"/>
          <w:bCs/>
          <w:sz w:val="24"/>
          <w:szCs w:val="24"/>
        </w:rPr>
      </w:pPr>
    </w:p>
    <w:p w14:paraId="1F529BA6" w14:textId="77777777" w:rsidR="00584DEF" w:rsidRPr="004E28C4" w:rsidRDefault="003D7986" w:rsidP="003D6307">
      <w:pPr>
        <w:pStyle w:val="ListParagraph"/>
        <w:numPr>
          <w:ilvl w:val="0"/>
          <w:numId w:val="3"/>
        </w:numPr>
        <w:spacing w:before="80" w:after="0" w:line="240" w:lineRule="auto"/>
        <w:ind w:left="284" w:hanging="284"/>
        <w:contextualSpacing w:val="0"/>
        <w:jc w:val="both"/>
        <w:rPr>
          <w:rFonts w:eastAsia="Times New Roman" w:cstheme="minorHAnsi"/>
          <w:b/>
          <w:bCs/>
          <w:sz w:val="24"/>
          <w:szCs w:val="24"/>
        </w:rPr>
      </w:pPr>
      <w:r w:rsidRPr="004E28C4">
        <w:rPr>
          <w:rFonts w:eastAsia="Times New Roman" w:cstheme="minorHAnsi"/>
          <w:b/>
          <w:bCs/>
          <w:sz w:val="24"/>
          <w:szCs w:val="24"/>
        </w:rPr>
        <w:t>UYUŞMAZLIKLARIN ÇÖZÜMÜ</w:t>
      </w:r>
    </w:p>
    <w:p w14:paraId="3F29F836" w14:textId="77777777" w:rsidR="00424A29" w:rsidRPr="004E28C4" w:rsidRDefault="00683F23" w:rsidP="00683F23">
      <w:pPr>
        <w:tabs>
          <w:tab w:val="left" w:pos="567"/>
          <w:tab w:val="left" w:pos="851"/>
        </w:tabs>
        <w:spacing w:before="80" w:after="0" w:line="240" w:lineRule="auto"/>
        <w:jc w:val="both"/>
        <w:rPr>
          <w:rFonts w:eastAsia="Times New Roman" w:cstheme="minorHAnsi"/>
          <w:bCs/>
          <w:sz w:val="24"/>
          <w:szCs w:val="24"/>
        </w:rPr>
      </w:pPr>
      <w:r w:rsidRPr="004E28C4">
        <w:rPr>
          <w:rFonts w:eastAsia="Times New Roman" w:cstheme="minorHAnsi"/>
          <w:bCs/>
          <w:sz w:val="24"/>
          <w:szCs w:val="24"/>
        </w:rPr>
        <w:t>Şirketin etik kuralları</w:t>
      </w:r>
      <w:r w:rsidR="00CF0AD6" w:rsidRPr="004E28C4">
        <w:rPr>
          <w:rFonts w:eastAsia="Times New Roman" w:cstheme="minorHAnsi"/>
          <w:bCs/>
          <w:sz w:val="24"/>
          <w:szCs w:val="24"/>
        </w:rPr>
        <w:t xml:space="preserve"> </w:t>
      </w:r>
      <w:r w:rsidRPr="004E28C4">
        <w:rPr>
          <w:rFonts w:eastAsia="Times New Roman" w:cstheme="minorHAnsi"/>
          <w:bCs/>
          <w:sz w:val="24"/>
          <w:szCs w:val="24"/>
        </w:rPr>
        <w:t xml:space="preserve">konusunda alınacak kararlar ve uygulanacak yaptırımlarla ilgili </w:t>
      </w:r>
      <w:r w:rsidR="00CF0AD6" w:rsidRPr="004E28C4">
        <w:rPr>
          <w:rFonts w:eastAsia="Times New Roman" w:cstheme="minorHAnsi"/>
          <w:bCs/>
          <w:sz w:val="24"/>
          <w:szCs w:val="24"/>
        </w:rPr>
        <w:t>yönetim kurulu</w:t>
      </w:r>
      <w:r w:rsidRPr="004E28C4">
        <w:rPr>
          <w:rFonts w:eastAsia="Times New Roman" w:cstheme="minorHAnsi"/>
          <w:bCs/>
          <w:sz w:val="24"/>
          <w:szCs w:val="24"/>
        </w:rPr>
        <w:t xml:space="preserve"> kararıyla oluşturulan </w:t>
      </w:r>
      <w:r w:rsidR="00EC5738" w:rsidRPr="004E28C4">
        <w:rPr>
          <w:rFonts w:eastAsia="Times New Roman" w:cstheme="minorHAnsi"/>
          <w:bCs/>
          <w:sz w:val="24"/>
          <w:szCs w:val="24"/>
        </w:rPr>
        <w:t>Etik Komites</w:t>
      </w:r>
      <w:r w:rsidRPr="004E28C4">
        <w:rPr>
          <w:rFonts w:eastAsia="Times New Roman" w:cstheme="minorHAnsi"/>
          <w:bCs/>
          <w:sz w:val="24"/>
          <w:szCs w:val="24"/>
        </w:rPr>
        <w:t xml:space="preserve">i yetkilidir. Etik Komitesi’nin oluştuğu kişiler ve aralarındaki görev dağılımı </w:t>
      </w:r>
      <w:r w:rsidR="00CF0AD6" w:rsidRPr="004E28C4">
        <w:rPr>
          <w:rFonts w:eastAsia="Times New Roman" w:cstheme="minorHAnsi"/>
          <w:bCs/>
          <w:sz w:val="24"/>
          <w:szCs w:val="24"/>
        </w:rPr>
        <w:t xml:space="preserve">yönetim kurulu </w:t>
      </w:r>
      <w:r w:rsidRPr="004E28C4">
        <w:rPr>
          <w:rFonts w:eastAsia="Times New Roman" w:cstheme="minorHAnsi"/>
          <w:bCs/>
          <w:sz w:val="24"/>
          <w:szCs w:val="24"/>
        </w:rPr>
        <w:t>kararıyla belirlenmektedir.</w:t>
      </w:r>
    </w:p>
    <w:p w14:paraId="4823FF57" w14:textId="50DA47DA" w:rsidR="0004751E" w:rsidRPr="004E28C4" w:rsidRDefault="0004751E" w:rsidP="0004751E">
      <w:pPr>
        <w:spacing w:before="120" w:after="0" w:line="240" w:lineRule="auto"/>
        <w:jc w:val="both"/>
        <w:rPr>
          <w:rFonts w:eastAsia="Times New Roman" w:cstheme="minorHAnsi"/>
          <w:bCs/>
          <w:sz w:val="24"/>
          <w:szCs w:val="24"/>
        </w:rPr>
      </w:pPr>
      <w:r w:rsidRPr="004E28C4">
        <w:rPr>
          <w:rFonts w:eastAsia="Times New Roman" w:cstheme="minorHAnsi"/>
          <w:bCs/>
          <w:sz w:val="24"/>
          <w:szCs w:val="24"/>
        </w:rPr>
        <w:t xml:space="preserve">Etikle ilgili konularda karar almak üzere, ilgili yönetim kurulu kararında belirtildiği zamanlarda komite toplanır ve etik ile ilgili tüm konularda yönetim kurulu kararı tarafından atanan </w:t>
      </w:r>
      <w:r w:rsidR="00CF0AD6" w:rsidRPr="004E28C4">
        <w:rPr>
          <w:rFonts w:eastAsia="Times New Roman" w:cstheme="minorHAnsi"/>
          <w:bCs/>
          <w:sz w:val="24"/>
          <w:szCs w:val="24"/>
        </w:rPr>
        <w:t xml:space="preserve">Etik </w:t>
      </w:r>
      <w:r w:rsidR="007B2312" w:rsidRPr="004E28C4">
        <w:rPr>
          <w:rFonts w:eastAsia="Times New Roman" w:cstheme="minorHAnsi"/>
          <w:bCs/>
          <w:sz w:val="24"/>
          <w:szCs w:val="24"/>
        </w:rPr>
        <w:t>Yöneticisi ‘ne</w:t>
      </w:r>
      <w:r w:rsidR="00CF0AD6" w:rsidRPr="004E28C4">
        <w:rPr>
          <w:rFonts w:eastAsia="Times New Roman" w:cstheme="minorHAnsi"/>
          <w:bCs/>
          <w:sz w:val="24"/>
          <w:szCs w:val="24"/>
        </w:rPr>
        <w:t xml:space="preserve"> </w:t>
      </w:r>
      <w:r w:rsidRPr="004E28C4">
        <w:rPr>
          <w:rFonts w:eastAsia="Times New Roman" w:cstheme="minorHAnsi"/>
          <w:bCs/>
          <w:sz w:val="24"/>
          <w:szCs w:val="24"/>
        </w:rPr>
        <w:t xml:space="preserve">danışılır. Bununla birlikte sorumluluğumuz olan paydaşların zarar görmesi veya zarar görmesi riskine yol açabileceği öngörülen durumlarda mutlaka </w:t>
      </w:r>
      <w:r w:rsidR="00CF0AD6" w:rsidRPr="004E28C4">
        <w:rPr>
          <w:rFonts w:eastAsia="Times New Roman" w:cstheme="minorHAnsi"/>
          <w:bCs/>
          <w:sz w:val="24"/>
          <w:szCs w:val="24"/>
        </w:rPr>
        <w:t>Etik Yöneticisi ile</w:t>
      </w:r>
      <w:r w:rsidRPr="004E28C4">
        <w:rPr>
          <w:rFonts w:eastAsia="Times New Roman" w:cstheme="minorHAnsi"/>
          <w:bCs/>
          <w:sz w:val="24"/>
          <w:szCs w:val="24"/>
        </w:rPr>
        <w:t xml:space="preserve"> irtibata geçilmelidir.</w:t>
      </w:r>
    </w:p>
    <w:p w14:paraId="280790A3" w14:textId="42D49937" w:rsidR="00683F23" w:rsidRPr="004E28C4" w:rsidRDefault="00683F23" w:rsidP="00683F23">
      <w:pPr>
        <w:tabs>
          <w:tab w:val="left" w:pos="567"/>
          <w:tab w:val="left" w:pos="851"/>
        </w:tabs>
        <w:spacing w:before="80" w:after="0" w:line="240" w:lineRule="auto"/>
        <w:jc w:val="both"/>
        <w:rPr>
          <w:rFonts w:eastAsia="Times New Roman" w:cstheme="minorHAnsi"/>
          <w:bCs/>
          <w:sz w:val="24"/>
          <w:szCs w:val="24"/>
        </w:rPr>
      </w:pPr>
      <w:r w:rsidRPr="004E28C4">
        <w:rPr>
          <w:rFonts w:eastAsia="Times New Roman" w:cstheme="minorHAnsi"/>
          <w:bCs/>
          <w:sz w:val="24"/>
          <w:szCs w:val="24"/>
        </w:rPr>
        <w:t>Etik Kurallar Prosedürü kapsamında</w:t>
      </w:r>
      <w:r w:rsidR="00CF0AD6" w:rsidRPr="004E28C4">
        <w:rPr>
          <w:rFonts w:eastAsia="Times New Roman" w:cstheme="minorHAnsi"/>
          <w:bCs/>
          <w:sz w:val="24"/>
          <w:szCs w:val="24"/>
        </w:rPr>
        <w:t>,</w:t>
      </w:r>
      <w:r w:rsidRPr="004E28C4">
        <w:rPr>
          <w:rFonts w:eastAsia="Times New Roman" w:cstheme="minorHAnsi"/>
          <w:bCs/>
          <w:sz w:val="24"/>
          <w:szCs w:val="24"/>
        </w:rPr>
        <w:t xml:space="preserve"> uygun olmayan tutum, olay ve davranışlar şirket çalışanları tarafından Etik </w:t>
      </w:r>
      <w:r w:rsidR="007B2312" w:rsidRPr="004E28C4">
        <w:rPr>
          <w:rFonts w:eastAsia="Times New Roman" w:cstheme="minorHAnsi"/>
          <w:bCs/>
          <w:sz w:val="24"/>
          <w:szCs w:val="24"/>
        </w:rPr>
        <w:t>Yöneticisi ’ne</w:t>
      </w:r>
      <w:r w:rsidRPr="004E28C4">
        <w:rPr>
          <w:rFonts w:eastAsia="Times New Roman" w:cstheme="minorHAnsi"/>
          <w:bCs/>
          <w:sz w:val="24"/>
          <w:szCs w:val="24"/>
        </w:rPr>
        <w:t xml:space="preserve"> bildirilir. Yapılan bildirimler gizli tutulur ve Etik Komitesi’nin değerlendirmesi doğrultusunda üst yönetimin onayıyla gerekli aksiyonlar alınır.</w:t>
      </w:r>
    </w:p>
    <w:p w14:paraId="70758782" w14:textId="6B9D00A3" w:rsidR="00DC63C7" w:rsidRPr="00D33F7E" w:rsidRDefault="00DC63C7" w:rsidP="00F076CE">
      <w:pPr>
        <w:pStyle w:val="Default"/>
        <w:spacing w:before="120"/>
        <w:jc w:val="both"/>
        <w:rPr>
          <w:rFonts w:asciiTheme="minorHAnsi" w:hAnsiTheme="minorHAnsi" w:cstheme="minorHAnsi"/>
          <w:color w:val="auto"/>
          <w:sz w:val="22"/>
          <w:szCs w:val="22"/>
        </w:rPr>
      </w:pPr>
    </w:p>
    <w:p w14:paraId="67DC8767" w14:textId="59178891" w:rsidR="00DC63C7" w:rsidRPr="00F076CE" w:rsidRDefault="007F70C5" w:rsidP="007F70C5">
      <w:pPr>
        <w:tabs>
          <w:tab w:val="left" w:pos="2592"/>
        </w:tabs>
        <w:spacing w:after="0" w:line="240" w:lineRule="auto"/>
        <w:ind w:left="284"/>
        <w:jc w:val="both"/>
        <w:rPr>
          <w:rFonts w:cstheme="minorHAnsi"/>
          <w:lang w:val="en-US"/>
        </w:rPr>
      </w:pPr>
      <w:r>
        <w:rPr>
          <w:rFonts w:cstheme="minorHAnsi"/>
        </w:rPr>
        <w:tab/>
      </w:r>
    </w:p>
    <w:sectPr w:rsidR="00DC63C7" w:rsidRPr="00F076CE" w:rsidSect="005D2CA2">
      <w:pgSz w:w="11906" w:h="16838"/>
      <w:pgMar w:top="1417" w:right="1417" w:bottom="1417"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E4BA4" w14:textId="77777777" w:rsidR="00D8612B" w:rsidRDefault="00D8612B" w:rsidP="00584DEF">
      <w:pPr>
        <w:spacing w:after="0" w:line="240" w:lineRule="auto"/>
      </w:pPr>
      <w:r>
        <w:separator/>
      </w:r>
    </w:p>
  </w:endnote>
  <w:endnote w:type="continuationSeparator" w:id="0">
    <w:p w14:paraId="24D2B6EF" w14:textId="77777777" w:rsidR="00D8612B" w:rsidRDefault="00D8612B" w:rsidP="00584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0D8FC" w14:textId="77777777" w:rsidR="00D8612B" w:rsidRDefault="00D8612B" w:rsidP="00584DEF">
      <w:pPr>
        <w:spacing w:after="0" w:line="240" w:lineRule="auto"/>
      </w:pPr>
      <w:r>
        <w:separator/>
      </w:r>
    </w:p>
  </w:footnote>
  <w:footnote w:type="continuationSeparator" w:id="0">
    <w:p w14:paraId="1B8BD8D8" w14:textId="77777777" w:rsidR="00D8612B" w:rsidRDefault="00D8612B" w:rsidP="00584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238"/>
    <w:multiLevelType w:val="hybridMultilevel"/>
    <w:tmpl w:val="FA38F5F8"/>
    <w:lvl w:ilvl="0" w:tplc="FD30B58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06BD331A"/>
    <w:multiLevelType w:val="multilevel"/>
    <w:tmpl w:val="637C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0B56"/>
    <w:multiLevelType w:val="hybridMultilevel"/>
    <w:tmpl w:val="4B66F944"/>
    <w:lvl w:ilvl="0" w:tplc="714273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AF165D"/>
    <w:multiLevelType w:val="hybridMultilevel"/>
    <w:tmpl w:val="375E8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A84554"/>
    <w:multiLevelType w:val="hybridMultilevel"/>
    <w:tmpl w:val="D0781F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D325BC"/>
    <w:multiLevelType w:val="hybridMultilevel"/>
    <w:tmpl w:val="C1DED5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2C5E13"/>
    <w:multiLevelType w:val="hybridMultilevel"/>
    <w:tmpl w:val="AE00C4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6961FDD"/>
    <w:multiLevelType w:val="hybridMultilevel"/>
    <w:tmpl w:val="DCAE8390"/>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FC5C0F"/>
    <w:multiLevelType w:val="multilevel"/>
    <w:tmpl w:val="0246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954B75"/>
    <w:multiLevelType w:val="multilevel"/>
    <w:tmpl w:val="C9CE9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8C563A1"/>
    <w:multiLevelType w:val="hybridMultilevel"/>
    <w:tmpl w:val="E148390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95424A"/>
    <w:multiLevelType w:val="hybridMultilevel"/>
    <w:tmpl w:val="9AF892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AEB28B9"/>
    <w:multiLevelType w:val="multilevel"/>
    <w:tmpl w:val="58EE3DEE"/>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3"/>
      </w:pPr>
      <w:rPr>
        <w:rFonts w:hint="default"/>
      </w:rPr>
    </w:lvl>
    <w:lvl w:ilvl="2">
      <w:start w:val="1"/>
      <w:numFmt w:val="decimal"/>
      <w:lvlText w:val="%2.%3."/>
      <w:lvlJc w:val="right"/>
      <w:pPr>
        <w:tabs>
          <w:tab w:val="num" w:pos="1429"/>
        </w:tabs>
        <w:ind w:left="1429" w:hanging="357"/>
      </w:pPr>
      <w:rPr>
        <w:rFonts w:hint="default"/>
      </w:rPr>
    </w:lvl>
    <w:lvl w:ilvl="3">
      <w:start w:val="1"/>
      <w:numFmt w:val="lowerLetter"/>
      <w:lvlText w:val="%4."/>
      <w:lvlJc w:val="left"/>
      <w:pPr>
        <w:tabs>
          <w:tab w:val="num" w:pos="1789"/>
        </w:tabs>
        <w:ind w:left="1786" w:hanging="357"/>
      </w:pPr>
      <w:rPr>
        <w:rFonts w:hint="default"/>
      </w:rPr>
    </w:lvl>
    <w:lvl w:ilvl="4">
      <w:start w:val="1"/>
      <w:numFmt w:val="lowerRoman"/>
      <w:lvlText w:val="%5."/>
      <w:lvlJc w:val="left"/>
      <w:pPr>
        <w:tabs>
          <w:tab w:val="num" w:pos="3600"/>
        </w:tabs>
        <w:ind w:left="3240" w:hanging="360"/>
      </w:pPr>
      <w:rPr>
        <w:rFonts w:hint="default"/>
      </w:rPr>
    </w:lvl>
    <w:lvl w:ilvl="5">
      <w:start w:val="1"/>
      <w:numFmt w:val="decimalZero"/>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BBD3E67"/>
    <w:multiLevelType w:val="hybridMultilevel"/>
    <w:tmpl w:val="60A2BF2A"/>
    <w:lvl w:ilvl="0" w:tplc="7E3C554A">
      <w:start w:val="27"/>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FE6A3B"/>
    <w:multiLevelType w:val="multilevel"/>
    <w:tmpl w:val="28DE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BE6F6B"/>
    <w:multiLevelType w:val="multilevel"/>
    <w:tmpl w:val="A54018D0"/>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48F1ECE"/>
    <w:multiLevelType w:val="hybridMultilevel"/>
    <w:tmpl w:val="FBD233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1301A98"/>
    <w:multiLevelType w:val="hybridMultilevel"/>
    <w:tmpl w:val="BFE681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7E02A34"/>
    <w:multiLevelType w:val="multilevel"/>
    <w:tmpl w:val="809A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9A1EEE"/>
    <w:multiLevelType w:val="multilevel"/>
    <w:tmpl w:val="3D0A38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B1F0D7F"/>
    <w:multiLevelType w:val="multilevel"/>
    <w:tmpl w:val="CC42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CDD4E65"/>
    <w:multiLevelType w:val="hybridMultilevel"/>
    <w:tmpl w:val="93C694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DAA0367"/>
    <w:multiLevelType w:val="hybridMultilevel"/>
    <w:tmpl w:val="6802750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63E64C46"/>
    <w:multiLevelType w:val="hybridMultilevel"/>
    <w:tmpl w:val="68F64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8E3525"/>
    <w:multiLevelType w:val="singleLevel"/>
    <w:tmpl w:val="0409000F"/>
    <w:lvl w:ilvl="0">
      <w:start w:val="1"/>
      <w:numFmt w:val="decimal"/>
      <w:lvlText w:val="%1."/>
      <w:lvlJc w:val="left"/>
      <w:pPr>
        <w:tabs>
          <w:tab w:val="num" w:pos="360"/>
        </w:tabs>
        <w:ind w:left="360" w:hanging="360"/>
      </w:pPr>
      <w:rPr>
        <w:rFonts w:hint="default"/>
      </w:rPr>
    </w:lvl>
  </w:abstractNum>
  <w:abstractNum w:abstractNumId="25" w15:restartNumberingAfterBreak="0">
    <w:nsid w:val="777344EC"/>
    <w:multiLevelType w:val="hybridMultilevel"/>
    <w:tmpl w:val="6B0AD714"/>
    <w:lvl w:ilvl="0" w:tplc="898AD9AE">
      <w:start w:val="1"/>
      <w:numFmt w:val="decimal"/>
      <w:lvlText w:val="%1."/>
      <w:lvlJc w:val="left"/>
      <w:pPr>
        <w:ind w:left="720" w:hanging="360"/>
      </w:pPr>
      <w:rPr>
        <w:rFonts w:hint="eastAsi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C8B345A"/>
    <w:multiLevelType w:val="hybridMultilevel"/>
    <w:tmpl w:val="F7FE68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4368129">
    <w:abstractNumId w:val="26"/>
  </w:num>
  <w:num w:numId="2" w16cid:durableId="779955757">
    <w:abstractNumId w:val="7"/>
  </w:num>
  <w:num w:numId="3" w16cid:durableId="1377389674">
    <w:abstractNumId w:val="19"/>
  </w:num>
  <w:num w:numId="4" w16cid:durableId="749422269">
    <w:abstractNumId w:val="0"/>
  </w:num>
  <w:num w:numId="5" w16cid:durableId="811563906">
    <w:abstractNumId w:val="12"/>
  </w:num>
  <w:num w:numId="6" w16cid:durableId="1811900694">
    <w:abstractNumId w:val="2"/>
  </w:num>
  <w:num w:numId="7" w16cid:durableId="537546336">
    <w:abstractNumId w:val="24"/>
  </w:num>
  <w:num w:numId="8" w16cid:durableId="688680721">
    <w:abstractNumId w:val="6"/>
  </w:num>
  <w:num w:numId="9" w16cid:durableId="879054535">
    <w:abstractNumId w:val="10"/>
  </w:num>
  <w:num w:numId="10" w16cid:durableId="771052154">
    <w:abstractNumId w:val="13"/>
  </w:num>
  <w:num w:numId="11" w16cid:durableId="1607350455">
    <w:abstractNumId w:val="23"/>
  </w:num>
  <w:num w:numId="12" w16cid:durableId="471025499">
    <w:abstractNumId w:val="9"/>
  </w:num>
  <w:num w:numId="13" w16cid:durableId="1909151472">
    <w:abstractNumId w:val="16"/>
  </w:num>
  <w:num w:numId="14" w16cid:durableId="486821956">
    <w:abstractNumId w:val="25"/>
  </w:num>
  <w:num w:numId="15" w16cid:durableId="640304527">
    <w:abstractNumId w:val="17"/>
  </w:num>
  <w:num w:numId="16" w16cid:durableId="979070205">
    <w:abstractNumId w:val="3"/>
  </w:num>
  <w:num w:numId="17" w16cid:durableId="812872650">
    <w:abstractNumId w:val="15"/>
  </w:num>
  <w:num w:numId="18" w16cid:durableId="1761102139">
    <w:abstractNumId w:val="22"/>
  </w:num>
  <w:num w:numId="19" w16cid:durableId="1167399889">
    <w:abstractNumId w:val="4"/>
  </w:num>
  <w:num w:numId="20" w16cid:durableId="1551769351">
    <w:abstractNumId w:val="21"/>
  </w:num>
  <w:num w:numId="21" w16cid:durableId="917179549">
    <w:abstractNumId w:val="11"/>
  </w:num>
  <w:num w:numId="22" w16cid:durableId="1029645040">
    <w:abstractNumId w:val="5"/>
  </w:num>
  <w:num w:numId="23" w16cid:durableId="1036734724">
    <w:abstractNumId w:val="20"/>
  </w:num>
  <w:num w:numId="24" w16cid:durableId="245110641">
    <w:abstractNumId w:val="18"/>
  </w:num>
  <w:num w:numId="25" w16cid:durableId="261034089">
    <w:abstractNumId w:val="8"/>
  </w:num>
  <w:num w:numId="26" w16cid:durableId="1630553002">
    <w:abstractNumId w:val="14"/>
  </w:num>
  <w:num w:numId="27" w16cid:durableId="334109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DEF"/>
    <w:rsid w:val="00002C8B"/>
    <w:rsid w:val="00023D1D"/>
    <w:rsid w:val="0003030A"/>
    <w:rsid w:val="00033A6E"/>
    <w:rsid w:val="000405F0"/>
    <w:rsid w:val="0004751E"/>
    <w:rsid w:val="00052A38"/>
    <w:rsid w:val="0007190C"/>
    <w:rsid w:val="00073D89"/>
    <w:rsid w:val="0007631F"/>
    <w:rsid w:val="000961BC"/>
    <w:rsid w:val="000C2F87"/>
    <w:rsid w:val="000F2F98"/>
    <w:rsid w:val="000F67C7"/>
    <w:rsid w:val="000F7A2F"/>
    <w:rsid w:val="00145C18"/>
    <w:rsid w:val="00162307"/>
    <w:rsid w:val="00167D8F"/>
    <w:rsid w:val="00186A31"/>
    <w:rsid w:val="001C48A1"/>
    <w:rsid w:val="001D2B2B"/>
    <w:rsid w:val="001D39B3"/>
    <w:rsid w:val="00217DB2"/>
    <w:rsid w:val="00230452"/>
    <w:rsid w:val="00260245"/>
    <w:rsid w:val="00260B14"/>
    <w:rsid w:val="00261B96"/>
    <w:rsid w:val="00266A14"/>
    <w:rsid w:val="0027177C"/>
    <w:rsid w:val="002843B5"/>
    <w:rsid w:val="002A5971"/>
    <w:rsid w:val="002B1FE5"/>
    <w:rsid w:val="002D1E56"/>
    <w:rsid w:val="002D7CFD"/>
    <w:rsid w:val="002E1000"/>
    <w:rsid w:val="003041FE"/>
    <w:rsid w:val="00324059"/>
    <w:rsid w:val="00324169"/>
    <w:rsid w:val="00332D07"/>
    <w:rsid w:val="00365CC1"/>
    <w:rsid w:val="003703FF"/>
    <w:rsid w:val="00377B83"/>
    <w:rsid w:val="00393318"/>
    <w:rsid w:val="003B23FB"/>
    <w:rsid w:val="003C5F9A"/>
    <w:rsid w:val="003D6307"/>
    <w:rsid w:val="003D7986"/>
    <w:rsid w:val="003E0439"/>
    <w:rsid w:val="003F2C62"/>
    <w:rsid w:val="00401BA6"/>
    <w:rsid w:val="00404987"/>
    <w:rsid w:val="00415E8B"/>
    <w:rsid w:val="004237EA"/>
    <w:rsid w:val="0042407E"/>
    <w:rsid w:val="00424A29"/>
    <w:rsid w:val="0044393D"/>
    <w:rsid w:val="00475FF8"/>
    <w:rsid w:val="00481588"/>
    <w:rsid w:val="004C767D"/>
    <w:rsid w:val="004D4C06"/>
    <w:rsid w:val="004E28C4"/>
    <w:rsid w:val="004E4CA5"/>
    <w:rsid w:val="004E4DB7"/>
    <w:rsid w:val="00514D2D"/>
    <w:rsid w:val="00527D13"/>
    <w:rsid w:val="0054689E"/>
    <w:rsid w:val="005646F7"/>
    <w:rsid w:val="005676AE"/>
    <w:rsid w:val="00584DEF"/>
    <w:rsid w:val="005B04E2"/>
    <w:rsid w:val="005D2CA2"/>
    <w:rsid w:val="00606491"/>
    <w:rsid w:val="0061767E"/>
    <w:rsid w:val="00621FCE"/>
    <w:rsid w:val="0062470E"/>
    <w:rsid w:val="00633881"/>
    <w:rsid w:val="00637239"/>
    <w:rsid w:val="00641195"/>
    <w:rsid w:val="00683F23"/>
    <w:rsid w:val="006A60A6"/>
    <w:rsid w:val="006A7DB6"/>
    <w:rsid w:val="006B2697"/>
    <w:rsid w:val="006D080C"/>
    <w:rsid w:val="00725ADE"/>
    <w:rsid w:val="00725BA7"/>
    <w:rsid w:val="00736892"/>
    <w:rsid w:val="00751B48"/>
    <w:rsid w:val="00751BDD"/>
    <w:rsid w:val="00770095"/>
    <w:rsid w:val="00783922"/>
    <w:rsid w:val="007857BA"/>
    <w:rsid w:val="007A5BA7"/>
    <w:rsid w:val="007B2312"/>
    <w:rsid w:val="007B458C"/>
    <w:rsid w:val="007B7614"/>
    <w:rsid w:val="007C5279"/>
    <w:rsid w:val="007E244D"/>
    <w:rsid w:val="007F70C5"/>
    <w:rsid w:val="008209A2"/>
    <w:rsid w:val="00830A5B"/>
    <w:rsid w:val="00857DDD"/>
    <w:rsid w:val="00870F79"/>
    <w:rsid w:val="00871876"/>
    <w:rsid w:val="00882325"/>
    <w:rsid w:val="00892321"/>
    <w:rsid w:val="008C0413"/>
    <w:rsid w:val="008F2584"/>
    <w:rsid w:val="008F3589"/>
    <w:rsid w:val="008F6C62"/>
    <w:rsid w:val="00924986"/>
    <w:rsid w:val="00927A46"/>
    <w:rsid w:val="00937FBB"/>
    <w:rsid w:val="009566C4"/>
    <w:rsid w:val="00966B63"/>
    <w:rsid w:val="0096777C"/>
    <w:rsid w:val="00976AD2"/>
    <w:rsid w:val="00980F51"/>
    <w:rsid w:val="009A0954"/>
    <w:rsid w:val="009A0A2D"/>
    <w:rsid w:val="009B6F38"/>
    <w:rsid w:val="009C1BF7"/>
    <w:rsid w:val="009C5CE0"/>
    <w:rsid w:val="009D2F40"/>
    <w:rsid w:val="009F7AA5"/>
    <w:rsid w:val="00A07477"/>
    <w:rsid w:val="00A10698"/>
    <w:rsid w:val="00A16C01"/>
    <w:rsid w:val="00A172CF"/>
    <w:rsid w:val="00A465AE"/>
    <w:rsid w:val="00A5300C"/>
    <w:rsid w:val="00A5749F"/>
    <w:rsid w:val="00A64162"/>
    <w:rsid w:val="00A670E1"/>
    <w:rsid w:val="00A7274A"/>
    <w:rsid w:val="00A82E90"/>
    <w:rsid w:val="00AB2928"/>
    <w:rsid w:val="00AC760E"/>
    <w:rsid w:val="00AE2047"/>
    <w:rsid w:val="00AE3B13"/>
    <w:rsid w:val="00AE43C4"/>
    <w:rsid w:val="00B02E79"/>
    <w:rsid w:val="00B14A54"/>
    <w:rsid w:val="00B23A6E"/>
    <w:rsid w:val="00B4319E"/>
    <w:rsid w:val="00B758D4"/>
    <w:rsid w:val="00B765D2"/>
    <w:rsid w:val="00B932E9"/>
    <w:rsid w:val="00B97CA4"/>
    <w:rsid w:val="00BB0B64"/>
    <w:rsid w:val="00BB5FF1"/>
    <w:rsid w:val="00BC1D2A"/>
    <w:rsid w:val="00BE5C8C"/>
    <w:rsid w:val="00C21FCF"/>
    <w:rsid w:val="00C47517"/>
    <w:rsid w:val="00C529FB"/>
    <w:rsid w:val="00C54A34"/>
    <w:rsid w:val="00C62B06"/>
    <w:rsid w:val="00C75C8B"/>
    <w:rsid w:val="00C866A2"/>
    <w:rsid w:val="00C96AF8"/>
    <w:rsid w:val="00C97450"/>
    <w:rsid w:val="00CC60FE"/>
    <w:rsid w:val="00CD2334"/>
    <w:rsid w:val="00CD5A2A"/>
    <w:rsid w:val="00CE3346"/>
    <w:rsid w:val="00CF0AD6"/>
    <w:rsid w:val="00CF5922"/>
    <w:rsid w:val="00D17B81"/>
    <w:rsid w:val="00D26135"/>
    <w:rsid w:val="00D33F7E"/>
    <w:rsid w:val="00D36E96"/>
    <w:rsid w:val="00D4425F"/>
    <w:rsid w:val="00D50812"/>
    <w:rsid w:val="00D75A41"/>
    <w:rsid w:val="00D8612B"/>
    <w:rsid w:val="00DA0B5A"/>
    <w:rsid w:val="00DA5BEA"/>
    <w:rsid w:val="00DC134E"/>
    <w:rsid w:val="00DC63C7"/>
    <w:rsid w:val="00DE4CA7"/>
    <w:rsid w:val="00DF21B0"/>
    <w:rsid w:val="00E21144"/>
    <w:rsid w:val="00E219B6"/>
    <w:rsid w:val="00E352BD"/>
    <w:rsid w:val="00E41392"/>
    <w:rsid w:val="00E50C84"/>
    <w:rsid w:val="00E72E6E"/>
    <w:rsid w:val="00E76B6C"/>
    <w:rsid w:val="00E82BD2"/>
    <w:rsid w:val="00EC5738"/>
    <w:rsid w:val="00EF2B74"/>
    <w:rsid w:val="00F076CE"/>
    <w:rsid w:val="00F07D38"/>
    <w:rsid w:val="00F52B06"/>
    <w:rsid w:val="00F82AF4"/>
    <w:rsid w:val="00F83D59"/>
    <w:rsid w:val="00F92792"/>
    <w:rsid w:val="00F9565B"/>
    <w:rsid w:val="00FB6590"/>
    <w:rsid w:val="00FB6BD5"/>
    <w:rsid w:val="00FD15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66160"/>
  <w15:docId w15:val="{22674D22-E5B4-48F3-9766-B316D7ED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28"/>
  </w:style>
  <w:style w:type="paragraph" w:styleId="Heading3">
    <w:name w:val="heading 3"/>
    <w:basedOn w:val="Normal"/>
    <w:link w:val="Heading3Char"/>
    <w:uiPriority w:val="9"/>
    <w:qFormat/>
    <w:rsid w:val="00E76B6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D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4DEF"/>
  </w:style>
  <w:style w:type="paragraph" w:styleId="Footer">
    <w:name w:val="footer"/>
    <w:basedOn w:val="Normal"/>
    <w:link w:val="FooterChar"/>
    <w:uiPriority w:val="99"/>
    <w:unhideWhenUsed/>
    <w:rsid w:val="00584D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4DEF"/>
  </w:style>
  <w:style w:type="paragraph" w:styleId="BalloonText">
    <w:name w:val="Balloon Text"/>
    <w:basedOn w:val="Normal"/>
    <w:link w:val="BalloonTextChar"/>
    <w:uiPriority w:val="99"/>
    <w:semiHidden/>
    <w:unhideWhenUsed/>
    <w:rsid w:val="00584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DEF"/>
    <w:rPr>
      <w:rFonts w:ascii="Tahoma" w:hAnsi="Tahoma" w:cs="Tahoma"/>
      <w:sz w:val="16"/>
      <w:szCs w:val="16"/>
    </w:rPr>
  </w:style>
  <w:style w:type="character" w:styleId="PageNumber">
    <w:name w:val="page number"/>
    <w:basedOn w:val="DefaultParagraphFont"/>
    <w:semiHidden/>
    <w:rsid w:val="005D2CA2"/>
  </w:style>
  <w:style w:type="paragraph" w:customStyle="1" w:styleId="Default">
    <w:name w:val="Default"/>
    <w:rsid w:val="00DC63C7"/>
    <w:pPr>
      <w:autoSpaceDE w:val="0"/>
      <w:autoSpaceDN w:val="0"/>
      <w:adjustRightInd w:val="0"/>
      <w:spacing w:after="0" w:line="240" w:lineRule="auto"/>
    </w:pPr>
    <w:rPr>
      <w:rFonts w:ascii="Arial" w:eastAsia="Times New Roman" w:hAnsi="Arial" w:cs="Arial"/>
      <w:color w:val="000000"/>
      <w:sz w:val="24"/>
      <w:szCs w:val="24"/>
      <w:lang w:eastAsia="tr-TR"/>
    </w:rPr>
  </w:style>
  <w:style w:type="paragraph" w:styleId="ListParagraph">
    <w:name w:val="List Paragraph"/>
    <w:basedOn w:val="Normal"/>
    <w:uiPriority w:val="34"/>
    <w:qFormat/>
    <w:rsid w:val="003B23FB"/>
    <w:pPr>
      <w:ind w:left="720"/>
      <w:contextualSpacing/>
    </w:pPr>
  </w:style>
  <w:style w:type="paragraph" w:styleId="NormalWeb">
    <w:name w:val="Normal (Web)"/>
    <w:basedOn w:val="Normal"/>
    <w:uiPriority w:val="99"/>
    <w:semiHidden/>
    <w:unhideWhenUsed/>
    <w:rsid w:val="00DA5BE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Heading3Char">
    <w:name w:val="Heading 3 Char"/>
    <w:basedOn w:val="DefaultParagraphFont"/>
    <w:link w:val="Heading3"/>
    <w:uiPriority w:val="9"/>
    <w:rsid w:val="00E76B6C"/>
    <w:rPr>
      <w:rFonts w:ascii="Times New Roman" w:eastAsia="Times New Roman" w:hAnsi="Times New Roman" w:cs="Times New Roman"/>
      <w:b/>
      <w:bCs/>
      <w:sz w:val="27"/>
      <w:szCs w:val="27"/>
      <w:lang w:eastAsia="tr-TR"/>
    </w:rPr>
  </w:style>
  <w:style w:type="character" w:styleId="Hyperlink">
    <w:name w:val="Hyperlink"/>
    <w:basedOn w:val="DefaultParagraphFont"/>
    <w:uiPriority w:val="99"/>
    <w:semiHidden/>
    <w:unhideWhenUsed/>
    <w:rsid w:val="00E76B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20194">
      <w:bodyDiv w:val="1"/>
      <w:marLeft w:val="0"/>
      <w:marRight w:val="0"/>
      <w:marTop w:val="0"/>
      <w:marBottom w:val="0"/>
      <w:divBdr>
        <w:top w:val="none" w:sz="0" w:space="0" w:color="auto"/>
        <w:left w:val="none" w:sz="0" w:space="0" w:color="auto"/>
        <w:bottom w:val="none" w:sz="0" w:space="0" w:color="auto"/>
        <w:right w:val="none" w:sz="0" w:space="0" w:color="auto"/>
      </w:divBdr>
    </w:div>
    <w:div w:id="142697400">
      <w:bodyDiv w:val="1"/>
      <w:marLeft w:val="0"/>
      <w:marRight w:val="0"/>
      <w:marTop w:val="0"/>
      <w:marBottom w:val="0"/>
      <w:divBdr>
        <w:top w:val="none" w:sz="0" w:space="0" w:color="auto"/>
        <w:left w:val="none" w:sz="0" w:space="0" w:color="auto"/>
        <w:bottom w:val="none" w:sz="0" w:space="0" w:color="auto"/>
        <w:right w:val="none" w:sz="0" w:space="0" w:color="auto"/>
      </w:divBdr>
    </w:div>
    <w:div w:id="340594214">
      <w:bodyDiv w:val="1"/>
      <w:marLeft w:val="0"/>
      <w:marRight w:val="0"/>
      <w:marTop w:val="0"/>
      <w:marBottom w:val="0"/>
      <w:divBdr>
        <w:top w:val="none" w:sz="0" w:space="0" w:color="auto"/>
        <w:left w:val="none" w:sz="0" w:space="0" w:color="auto"/>
        <w:bottom w:val="none" w:sz="0" w:space="0" w:color="auto"/>
        <w:right w:val="none" w:sz="0" w:space="0" w:color="auto"/>
      </w:divBdr>
    </w:div>
    <w:div w:id="419067155">
      <w:bodyDiv w:val="1"/>
      <w:marLeft w:val="0"/>
      <w:marRight w:val="0"/>
      <w:marTop w:val="0"/>
      <w:marBottom w:val="0"/>
      <w:divBdr>
        <w:top w:val="none" w:sz="0" w:space="0" w:color="auto"/>
        <w:left w:val="none" w:sz="0" w:space="0" w:color="auto"/>
        <w:bottom w:val="none" w:sz="0" w:space="0" w:color="auto"/>
        <w:right w:val="none" w:sz="0" w:space="0" w:color="auto"/>
      </w:divBdr>
    </w:div>
    <w:div w:id="659892388">
      <w:bodyDiv w:val="1"/>
      <w:marLeft w:val="0"/>
      <w:marRight w:val="0"/>
      <w:marTop w:val="0"/>
      <w:marBottom w:val="0"/>
      <w:divBdr>
        <w:top w:val="none" w:sz="0" w:space="0" w:color="auto"/>
        <w:left w:val="none" w:sz="0" w:space="0" w:color="auto"/>
        <w:bottom w:val="none" w:sz="0" w:space="0" w:color="auto"/>
        <w:right w:val="none" w:sz="0" w:space="0" w:color="auto"/>
      </w:divBdr>
    </w:div>
    <w:div w:id="665398124">
      <w:bodyDiv w:val="1"/>
      <w:marLeft w:val="0"/>
      <w:marRight w:val="0"/>
      <w:marTop w:val="0"/>
      <w:marBottom w:val="0"/>
      <w:divBdr>
        <w:top w:val="none" w:sz="0" w:space="0" w:color="auto"/>
        <w:left w:val="none" w:sz="0" w:space="0" w:color="auto"/>
        <w:bottom w:val="none" w:sz="0" w:space="0" w:color="auto"/>
        <w:right w:val="none" w:sz="0" w:space="0" w:color="auto"/>
      </w:divBdr>
    </w:div>
    <w:div w:id="819613433">
      <w:bodyDiv w:val="1"/>
      <w:marLeft w:val="0"/>
      <w:marRight w:val="0"/>
      <w:marTop w:val="0"/>
      <w:marBottom w:val="0"/>
      <w:divBdr>
        <w:top w:val="none" w:sz="0" w:space="0" w:color="auto"/>
        <w:left w:val="none" w:sz="0" w:space="0" w:color="auto"/>
        <w:bottom w:val="none" w:sz="0" w:space="0" w:color="auto"/>
        <w:right w:val="none" w:sz="0" w:space="0" w:color="auto"/>
      </w:divBdr>
    </w:div>
    <w:div w:id="931814825">
      <w:bodyDiv w:val="1"/>
      <w:marLeft w:val="0"/>
      <w:marRight w:val="0"/>
      <w:marTop w:val="0"/>
      <w:marBottom w:val="0"/>
      <w:divBdr>
        <w:top w:val="none" w:sz="0" w:space="0" w:color="auto"/>
        <w:left w:val="none" w:sz="0" w:space="0" w:color="auto"/>
        <w:bottom w:val="none" w:sz="0" w:space="0" w:color="auto"/>
        <w:right w:val="none" w:sz="0" w:space="0" w:color="auto"/>
      </w:divBdr>
    </w:div>
    <w:div w:id="1135297679">
      <w:bodyDiv w:val="1"/>
      <w:marLeft w:val="0"/>
      <w:marRight w:val="0"/>
      <w:marTop w:val="0"/>
      <w:marBottom w:val="0"/>
      <w:divBdr>
        <w:top w:val="none" w:sz="0" w:space="0" w:color="auto"/>
        <w:left w:val="none" w:sz="0" w:space="0" w:color="auto"/>
        <w:bottom w:val="none" w:sz="0" w:space="0" w:color="auto"/>
        <w:right w:val="none" w:sz="0" w:space="0" w:color="auto"/>
      </w:divBdr>
    </w:div>
    <w:div w:id="1251505834">
      <w:bodyDiv w:val="1"/>
      <w:marLeft w:val="0"/>
      <w:marRight w:val="0"/>
      <w:marTop w:val="0"/>
      <w:marBottom w:val="0"/>
      <w:divBdr>
        <w:top w:val="none" w:sz="0" w:space="0" w:color="auto"/>
        <w:left w:val="none" w:sz="0" w:space="0" w:color="auto"/>
        <w:bottom w:val="none" w:sz="0" w:space="0" w:color="auto"/>
        <w:right w:val="none" w:sz="0" w:space="0" w:color="auto"/>
      </w:divBdr>
    </w:div>
    <w:div w:id="1309214000">
      <w:bodyDiv w:val="1"/>
      <w:marLeft w:val="0"/>
      <w:marRight w:val="0"/>
      <w:marTop w:val="0"/>
      <w:marBottom w:val="0"/>
      <w:divBdr>
        <w:top w:val="none" w:sz="0" w:space="0" w:color="auto"/>
        <w:left w:val="none" w:sz="0" w:space="0" w:color="auto"/>
        <w:bottom w:val="none" w:sz="0" w:space="0" w:color="auto"/>
        <w:right w:val="none" w:sz="0" w:space="0" w:color="auto"/>
      </w:divBdr>
    </w:div>
    <w:div w:id="1519008313">
      <w:bodyDiv w:val="1"/>
      <w:marLeft w:val="0"/>
      <w:marRight w:val="0"/>
      <w:marTop w:val="0"/>
      <w:marBottom w:val="0"/>
      <w:divBdr>
        <w:top w:val="none" w:sz="0" w:space="0" w:color="auto"/>
        <w:left w:val="none" w:sz="0" w:space="0" w:color="auto"/>
        <w:bottom w:val="none" w:sz="0" w:space="0" w:color="auto"/>
        <w:right w:val="none" w:sz="0" w:space="0" w:color="auto"/>
      </w:divBdr>
    </w:div>
    <w:div w:id="1526946461">
      <w:bodyDiv w:val="1"/>
      <w:marLeft w:val="0"/>
      <w:marRight w:val="0"/>
      <w:marTop w:val="0"/>
      <w:marBottom w:val="0"/>
      <w:divBdr>
        <w:top w:val="none" w:sz="0" w:space="0" w:color="auto"/>
        <w:left w:val="none" w:sz="0" w:space="0" w:color="auto"/>
        <w:bottom w:val="none" w:sz="0" w:space="0" w:color="auto"/>
        <w:right w:val="none" w:sz="0" w:space="0" w:color="auto"/>
      </w:divBdr>
    </w:div>
    <w:div w:id="1579056388">
      <w:bodyDiv w:val="1"/>
      <w:marLeft w:val="0"/>
      <w:marRight w:val="0"/>
      <w:marTop w:val="0"/>
      <w:marBottom w:val="0"/>
      <w:divBdr>
        <w:top w:val="none" w:sz="0" w:space="0" w:color="auto"/>
        <w:left w:val="none" w:sz="0" w:space="0" w:color="auto"/>
        <w:bottom w:val="none" w:sz="0" w:space="0" w:color="auto"/>
        <w:right w:val="none" w:sz="0" w:space="0" w:color="auto"/>
      </w:divBdr>
    </w:div>
    <w:div w:id="1612323398">
      <w:bodyDiv w:val="1"/>
      <w:marLeft w:val="0"/>
      <w:marRight w:val="0"/>
      <w:marTop w:val="0"/>
      <w:marBottom w:val="0"/>
      <w:divBdr>
        <w:top w:val="none" w:sz="0" w:space="0" w:color="auto"/>
        <w:left w:val="none" w:sz="0" w:space="0" w:color="auto"/>
        <w:bottom w:val="none" w:sz="0" w:space="0" w:color="auto"/>
        <w:right w:val="none" w:sz="0" w:space="0" w:color="auto"/>
      </w:divBdr>
    </w:div>
    <w:div w:id="195855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F01016-805E-49E3-ACA1-6450BE6B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1441</Words>
  <Characters>8216</Characters>
  <Application>Microsoft Office Word</Application>
  <DocSecurity>0</DocSecurity>
  <Lines>68</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HP</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aklaro</dc:creator>
  <cp:lastModifiedBy>Eda Albayrak</cp:lastModifiedBy>
  <cp:revision>26</cp:revision>
  <cp:lastPrinted>2018-05-04T08:15:00Z</cp:lastPrinted>
  <dcterms:created xsi:type="dcterms:W3CDTF">2026-08-28T12:46:00Z</dcterms:created>
  <dcterms:modified xsi:type="dcterms:W3CDTF">2026-09-25T08:57:00Z</dcterms:modified>
</cp:coreProperties>
</file>